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51" w:rsidRPr="002F0A51" w:rsidRDefault="002F0A51" w:rsidP="002F0A51">
      <w:pPr>
        <w:framePr w:wrap="none" w:vAnchor="page" w:hAnchor="page" w:x="70" w:y="2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en-US" w:bidi="en-US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10425" cy="1061085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0A51" w:rsidRDefault="002F0A51" w:rsidP="006168C2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 </w:t>
      </w:r>
      <w:r w:rsidR="000773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115 мест. Общая площадь здания 1078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кв. м, из них п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лощадь помещений, используемых н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епосредственно для нужд образовательного </w:t>
      </w:r>
      <w:r w:rsidR="000773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процесса, 365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кв. м.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деятельности Детского сада — осуществление образовательной деятельности по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ции образовательных программ дошкольного образования.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Предметом деятельности Детского сада является формирование общей культуры, развитие ф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D63088" w:rsidRPr="001613F2" w:rsidRDefault="00D63088" w:rsidP="000773CC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Режим работы Детского сада: 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2751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 неделя – пятидневная, с понедельника по пятницу. </w:t>
      </w:r>
      <w:r w:rsidR="0002751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 пребывания детей в группах – 10,5 ча</w:t>
      </w:r>
      <w:r w:rsidR="00077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 </w:t>
      </w:r>
      <w:r w:rsidR="00077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 работы групп – с 7:00 до 17:3</w:t>
      </w:r>
      <w:r w:rsidR="0002751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1C55CB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Оценка образовательной деятельности</w:t>
      </w:r>
    </w:p>
    <w:p w:rsidR="00D63088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 Детском саду организована в соответствии с </w:t>
      </w:r>
      <w:hyperlink r:id="rId9" w:anchor="/document/99/902389617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</w:t>
        </w:r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коном от 29.12.2012 № 273-ФЗ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 Российской Федерации»</w:t>
      </w:r>
      <w:r w:rsidR="000773CC" w:rsidRPr="00077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3CC" w:rsidRPr="007D0DDE">
        <w:rPr>
          <w:rFonts w:ascii="Times New Roman" w:eastAsia="Calibri" w:hAnsi="Times New Roman" w:cs="Times New Roman"/>
          <w:sz w:val="24"/>
          <w:szCs w:val="24"/>
        </w:rPr>
        <w:t>/с изменениями в 2020 – 2021гг./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/document/99/499057887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ФГОС дошкольного </w:t>
        </w:r>
        <w:proofErr w:type="gramStart"/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</w:t>
        </w:r>
      </w:hyperlink>
      <w:hyperlink r:id="rId11" w:anchor="/document/99/499057887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proofErr w:type="gramEnd"/>
      </w:hyperlink>
      <w:r w:rsidR="001C55CB" w:rsidRPr="001C55CB">
        <w:rPr>
          <w:sz w:val="24"/>
          <w:szCs w:val="24"/>
        </w:rPr>
        <w:t xml:space="preserve"> </w:t>
      </w:r>
      <w:r w:rsidR="001C55CB" w:rsidRPr="001C55CB">
        <w:rPr>
          <w:rFonts w:ascii="Times New Roman" w:hAnsi="Times New Roman" w:cs="Times New Roman"/>
          <w:sz w:val="24"/>
          <w:szCs w:val="24"/>
        </w:rPr>
        <w:t>от 17 октября 2013 г. № 1155</w:t>
      </w:r>
      <w:r w:rsidR="000773CC">
        <w:t xml:space="preserve"> </w:t>
      </w:r>
      <w:r w:rsidR="000773CC" w:rsidRPr="007D0DDE">
        <w:rPr>
          <w:rFonts w:ascii="Times New Roman" w:eastAsia="Calibri" w:hAnsi="Times New Roman" w:cs="Times New Roman"/>
          <w:sz w:val="24"/>
          <w:szCs w:val="24"/>
        </w:rPr>
        <w:t>/с изменениями и дополнениями от 21.01.2019, 08.11.2022г./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01.01.2021 года Детский сад функционирует в соответствии с требованиями </w:t>
      </w:r>
      <w:hyperlink r:id="rId12" w:anchor="/document/99/566085656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3" w:anchor="/document/99/573500115/ZAP2EI83I9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 требования к обеспечению безопасности и (или) безвредности для человека факторов ср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обитания».</w:t>
      </w:r>
    </w:p>
    <w:p w:rsidR="001C55CB" w:rsidRDefault="001C55CB" w:rsidP="001C55CB">
      <w:pPr>
        <w:pStyle w:val="17PRIL-txt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МБДОУ детском саду №5</w:t>
      </w: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г. Задонска </w:t>
      </w:r>
      <w:proofErr w:type="gramStart"/>
      <w:r w:rsidRPr="007D0DDE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proofErr w:type="gramEnd"/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деятельность осуществляется на русском языке.</w:t>
      </w:r>
    </w:p>
    <w:p w:rsidR="001C55CB" w:rsidRPr="003C336D" w:rsidRDefault="001C55CB" w:rsidP="001C5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DDE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sz w:val="24"/>
          <w:szCs w:val="24"/>
        </w:rPr>
        <w:t>– очная, срок обучения – 5 лет.</w:t>
      </w:r>
    </w:p>
    <w:p w:rsidR="001C55CB" w:rsidRPr="007D0DDE" w:rsidRDefault="001C55CB" w:rsidP="001C55CB">
      <w:pPr>
        <w:pStyle w:val="17PRIL-tx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D0DDE">
        <w:rPr>
          <w:rFonts w:ascii="Times New Roman" w:eastAsia="Calibri" w:hAnsi="Times New Roman" w:cs="Times New Roman"/>
          <w:sz w:val="24"/>
          <w:szCs w:val="24"/>
        </w:rPr>
        <w:t>С 0</w:t>
      </w:r>
      <w:r>
        <w:rPr>
          <w:rFonts w:ascii="Times New Roman" w:eastAsia="Calibri" w:hAnsi="Times New Roman" w:cs="Times New Roman"/>
          <w:sz w:val="24"/>
          <w:szCs w:val="24"/>
        </w:rPr>
        <w:t>1.09.2023г. Детский сад</w:t>
      </w: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реализует Образовательную программу дошкольного образ</w:t>
      </w:r>
      <w:r w:rsidRPr="007D0DDE">
        <w:rPr>
          <w:rFonts w:ascii="Times New Roman" w:eastAsia="Calibri" w:hAnsi="Times New Roman" w:cs="Times New Roman"/>
          <w:sz w:val="24"/>
          <w:szCs w:val="24"/>
        </w:rPr>
        <w:t>о</w:t>
      </w:r>
      <w:r w:rsidRPr="007D0DDE">
        <w:rPr>
          <w:rFonts w:ascii="Times New Roman" w:eastAsia="Calibri" w:hAnsi="Times New Roman" w:cs="Times New Roman"/>
          <w:sz w:val="24"/>
          <w:szCs w:val="24"/>
        </w:rPr>
        <w:t>вания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детского сада №5</w:t>
      </w: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г. Задонска (далее ОП ДО МБДОУ детско</w:t>
      </w:r>
      <w:r>
        <w:rPr>
          <w:rFonts w:ascii="Times New Roman" w:eastAsia="Calibri" w:hAnsi="Times New Roman" w:cs="Times New Roman"/>
          <w:sz w:val="24"/>
          <w:szCs w:val="24"/>
        </w:rPr>
        <w:t>го сада №5</w:t>
      </w: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г. Задо</w:t>
      </w:r>
      <w:r w:rsidRPr="007D0DDE">
        <w:rPr>
          <w:rFonts w:ascii="Times New Roman" w:eastAsia="Calibri" w:hAnsi="Times New Roman" w:cs="Times New Roman"/>
          <w:sz w:val="24"/>
          <w:szCs w:val="24"/>
        </w:rPr>
        <w:t>н</w:t>
      </w:r>
      <w:r w:rsidRPr="007D0DDE">
        <w:rPr>
          <w:rFonts w:ascii="Times New Roman" w:eastAsia="Calibri" w:hAnsi="Times New Roman" w:cs="Times New Roman"/>
          <w:sz w:val="24"/>
          <w:szCs w:val="24"/>
        </w:rPr>
        <w:t>ска), которая разработана педагогическим коллективом в соответствии с ФГОС ДО, на основе ФОП ДО (При</w:t>
      </w:r>
      <w:r>
        <w:rPr>
          <w:rFonts w:ascii="Times New Roman" w:eastAsia="Calibri" w:hAnsi="Times New Roman" w:cs="Times New Roman"/>
          <w:sz w:val="24"/>
          <w:szCs w:val="24"/>
        </w:rPr>
        <w:t>каз №132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от 31.08.2023г.).</w:t>
      </w:r>
    </w:p>
    <w:p w:rsidR="001C55CB" w:rsidRPr="007D0DDE" w:rsidRDefault="001C55CB" w:rsidP="001C55CB">
      <w:pPr>
        <w:pStyle w:val="17PRIL-tx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Для выполнения требований норм Федерального закона от 24.09.2022 </w:t>
      </w:r>
      <w:r>
        <w:rPr>
          <w:rFonts w:ascii="Times New Roman" w:eastAsia="Calibri" w:hAnsi="Times New Roman" w:cs="Times New Roman"/>
          <w:sz w:val="24"/>
          <w:szCs w:val="24"/>
        </w:rPr>
        <w:t>№ 371-ФЗ в МБДОУ детском саду №5</w:t>
      </w: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были проведены организационные мероприятия по внедрению Федеральной образовательной программы дошкольного образования, утверждённой приказом </w:t>
      </w:r>
      <w:proofErr w:type="spellStart"/>
      <w:r w:rsidRPr="007D0DDE">
        <w:rPr>
          <w:rFonts w:ascii="Times New Roman" w:eastAsia="Calibri" w:hAnsi="Times New Roman" w:cs="Times New Roman"/>
          <w:sz w:val="24"/>
          <w:szCs w:val="24"/>
        </w:rPr>
        <w:t>Минпросвещ</w:t>
      </w:r>
      <w:r w:rsidRPr="007D0DDE">
        <w:rPr>
          <w:rFonts w:ascii="Times New Roman" w:eastAsia="Calibri" w:hAnsi="Times New Roman" w:cs="Times New Roman"/>
          <w:sz w:val="24"/>
          <w:szCs w:val="24"/>
        </w:rPr>
        <w:t>е</w:t>
      </w:r>
      <w:r w:rsidRPr="007D0DDE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России от 25.11.2022 № 1028 (далее – ФОП ДО) в соответствии с утверждённой дорожной картой. Для этого создали рабочую группу. Результаты:</w:t>
      </w:r>
    </w:p>
    <w:p w:rsidR="001C55CB" w:rsidRPr="007D0DDE" w:rsidRDefault="001C55CB" w:rsidP="001C55CB">
      <w:pPr>
        <w:pStyle w:val="17PRIL-txt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7D0DDE">
        <w:rPr>
          <w:rFonts w:ascii="Times New Roman" w:eastAsia="Calibri" w:hAnsi="Times New Roman" w:cs="Times New Roman"/>
          <w:sz w:val="24"/>
          <w:szCs w:val="24"/>
        </w:rPr>
        <w:t>утвердили Основную образовательную программу  дошкольного обр</w:t>
      </w:r>
      <w:r w:rsidR="006433BE">
        <w:rPr>
          <w:rFonts w:ascii="Times New Roman" w:eastAsia="Calibri" w:hAnsi="Times New Roman" w:cs="Times New Roman"/>
          <w:sz w:val="24"/>
          <w:szCs w:val="24"/>
        </w:rPr>
        <w:t>азования  МБДОУ детского сада №5</w:t>
      </w: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 г. Задонска, разработанную с учётом ФГОС </w:t>
      </w:r>
      <w:proofErr w:type="gramStart"/>
      <w:r w:rsidRPr="007D0DD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D0DDE">
        <w:rPr>
          <w:rFonts w:ascii="Times New Roman" w:eastAsia="Calibri" w:hAnsi="Times New Roman" w:cs="Times New Roman"/>
          <w:sz w:val="24"/>
          <w:szCs w:val="24"/>
        </w:rPr>
        <w:t>, на осн</w:t>
      </w:r>
      <w:r w:rsidRPr="007D0DDE">
        <w:rPr>
          <w:rFonts w:ascii="Times New Roman" w:eastAsia="Calibri" w:hAnsi="Times New Roman" w:cs="Times New Roman"/>
          <w:sz w:val="24"/>
          <w:szCs w:val="24"/>
        </w:rPr>
        <w:t>о</w:t>
      </w:r>
      <w:r w:rsidRPr="007D0DDE">
        <w:rPr>
          <w:rFonts w:ascii="Times New Roman" w:eastAsia="Calibri" w:hAnsi="Times New Roman" w:cs="Times New Roman"/>
          <w:sz w:val="24"/>
          <w:szCs w:val="24"/>
        </w:rPr>
        <w:t>ве ФОП ДО, и ввели в действие с 01.09.2023г.</w:t>
      </w:r>
    </w:p>
    <w:p w:rsidR="001C55CB" w:rsidRPr="007D0DDE" w:rsidRDefault="001C55CB" w:rsidP="001C55CB">
      <w:pPr>
        <w:pStyle w:val="17PRIL-txt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7D0DDE">
        <w:rPr>
          <w:rFonts w:ascii="Times New Roman" w:eastAsia="Calibri" w:hAnsi="Times New Roman" w:cs="Times New Roman"/>
          <w:sz w:val="24"/>
          <w:szCs w:val="24"/>
        </w:rPr>
        <w:t>скорректировали план-график повышения квалификации педагогических и упра</w:t>
      </w:r>
      <w:r w:rsidRPr="007D0DDE">
        <w:rPr>
          <w:rFonts w:ascii="Times New Roman" w:eastAsia="Calibri" w:hAnsi="Times New Roman" w:cs="Times New Roman"/>
          <w:sz w:val="24"/>
          <w:szCs w:val="24"/>
        </w:rPr>
        <w:t>в</w:t>
      </w:r>
      <w:r w:rsidRPr="007D0DDE">
        <w:rPr>
          <w:rFonts w:ascii="Times New Roman" w:eastAsia="Calibri" w:hAnsi="Times New Roman" w:cs="Times New Roman"/>
          <w:sz w:val="24"/>
          <w:szCs w:val="24"/>
        </w:rPr>
        <w:t xml:space="preserve">ленческих кадров и запланировали обучение работников по вопросам применения ФОП </w:t>
      </w:r>
      <w:proofErr w:type="gramStart"/>
      <w:r w:rsidRPr="007D0DD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D0D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55CB" w:rsidRPr="007D0DDE" w:rsidRDefault="001C55CB" w:rsidP="001C55CB">
      <w:pPr>
        <w:pStyle w:val="17PRIL-txt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7D0DDE">
        <w:rPr>
          <w:rFonts w:ascii="Times New Roman" w:eastAsia="Calibri" w:hAnsi="Times New Roman" w:cs="Times New Roman"/>
          <w:sz w:val="24"/>
          <w:szCs w:val="24"/>
        </w:rPr>
        <w:t>провели информационно-разъяснительную работу с родителями (законными пре</w:t>
      </w:r>
      <w:r w:rsidRPr="007D0DDE">
        <w:rPr>
          <w:rFonts w:ascii="Times New Roman" w:eastAsia="Calibri" w:hAnsi="Times New Roman" w:cs="Times New Roman"/>
          <w:sz w:val="24"/>
          <w:szCs w:val="24"/>
        </w:rPr>
        <w:t>д</w:t>
      </w:r>
      <w:r w:rsidRPr="007D0DDE">
        <w:rPr>
          <w:rFonts w:ascii="Times New Roman" w:eastAsia="Calibri" w:hAnsi="Times New Roman" w:cs="Times New Roman"/>
          <w:sz w:val="24"/>
          <w:szCs w:val="24"/>
        </w:rPr>
        <w:t>ставителями) воспитанников.</w:t>
      </w:r>
    </w:p>
    <w:p w:rsidR="001C55CB" w:rsidRDefault="001C55CB" w:rsidP="006433BE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DDE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</w:t>
      </w:r>
      <w:r w:rsidR="006433BE">
        <w:rPr>
          <w:rFonts w:ascii="Times New Roman" w:hAnsi="Times New Roman" w:cs="Times New Roman"/>
          <w:sz w:val="24"/>
          <w:szCs w:val="24"/>
        </w:rPr>
        <w:t>разования МБДОУ детского сада №5</w:t>
      </w:r>
      <w:r w:rsidRPr="007D0DDE">
        <w:rPr>
          <w:rFonts w:ascii="Times New Roman" w:hAnsi="Times New Roman" w:cs="Times New Roman"/>
          <w:sz w:val="24"/>
          <w:szCs w:val="24"/>
        </w:rPr>
        <w:t xml:space="preserve"> реализ</w:t>
      </w:r>
      <w:r w:rsidRPr="007D0DDE">
        <w:rPr>
          <w:rFonts w:ascii="Times New Roman" w:hAnsi="Times New Roman" w:cs="Times New Roman"/>
          <w:sz w:val="24"/>
          <w:szCs w:val="24"/>
        </w:rPr>
        <w:t>у</w:t>
      </w:r>
      <w:r w:rsidRPr="007D0DDE">
        <w:rPr>
          <w:rFonts w:ascii="Times New Roman" w:hAnsi="Times New Roman" w:cs="Times New Roman"/>
          <w:sz w:val="24"/>
          <w:szCs w:val="24"/>
        </w:rPr>
        <w:t>ется во всех группах, на протяжении всего времени пребывания детей в ДОУ.</w:t>
      </w:r>
    </w:p>
    <w:p w:rsidR="006433BE" w:rsidRPr="006433BE" w:rsidRDefault="006433BE" w:rsidP="006433BE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680" w:rsidRPr="001613F2" w:rsidRDefault="00B90198" w:rsidP="006433BE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Детский сад посещают 134 воспитанника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 возрасте от </w:t>
      </w:r>
      <w:r w:rsidR="0086507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1,5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до</w:t>
      </w:r>
      <w:r w:rsidR="00643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ле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В Детском саду сформ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</w:t>
      </w:r>
      <w:r w:rsidR="00643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вано 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групп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общеразвивающей направленности:</w:t>
      </w:r>
    </w:p>
    <w:p w:rsidR="00E43680" w:rsidRPr="001613F2" w:rsidRDefault="006433BE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первая младшая группа – 26 детей</w:t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680" w:rsidRPr="001613F2" w:rsidRDefault="006433BE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вторая младшая группа – 17</w:t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43680" w:rsidRPr="001613F2" w:rsidRDefault="00B90198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средняя группа – 25</w:t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43680" w:rsidRPr="001613F2" w:rsidRDefault="006433BE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старших группы  – 39</w:t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43680" w:rsidRDefault="00E43680" w:rsidP="006433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подг</w:t>
      </w:r>
      <w:r w:rsidR="00B9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отовительная к школе группа – 27</w:t>
      </w:r>
      <w:r w:rsidR="00F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F7417C" w:rsidRDefault="00F7417C" w:rsidP="00F7417C">
      <w:pPr>
        <w:pStyle w:val="a9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По сравнению с 2022г. общая численность воспитанников</w:t>
      </w:r>
      <w:r w:rsidR="00B9019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01.08.2023г. уменьшилась на 2 ребёнка в связи с недостаточным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показателем поступления детей 4-5 лет возраста.</w:t>
      </w:r>
    </w:p>
    <w:p w:rsidR="00F7417C" w:rsidRDefault="00F7417C" w:rsidP="00F7417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7C" w:rsidRPr="00F7417C" w:rsidRDefault="00F7417C" w:rsidP="00F7417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F7417C" w:rsidRDefault="00F7417C" w:rsidP="00F7417C">
      <w:pPr>
        <w:pStyle w:val="a9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01.09.2021г. Детский сад реализует рабочую программу воспитания и календарный план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воспитательной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работы. С 01.09.2023г. Рабочая программа воспитания, календарный план 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питательной работы входит в основную часть ОП ДО МБДОУ детского сада №5 г. Задонска (в связи с введением ФОП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). 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 приуроченные к празднованию памятных дат страны, региона, города.</w:t>
      </w:r>
    </w:p>
    <w:p w:rsidR="00D63088" w:rsidRPr="00F7417C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Чтобы выбрать стратегию </w:t>
      </w:r>
      <w:proofErr w:type="gramStart"/>
      <w:r w:rsidR="00F74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воспитательной</w:t>
      </w:r>
      <w:proofErr w:type="gramEnd"/>
      <w:r w:rsidR="00F74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работы, в 2023</w:t>
      </w:r>
      <w:r w:rsidRPr="00F74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семей по составу</w:t>
      </w:r>
    </w:p>
    <w:tbl>
      <w:tblPr>
        <w:tblW w:w="483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3402"/>
        <w:gridCol w:w="3044"/>
      </w:tblGrid>
      <w:tr w:rsidR="004D0712" w:rsidRPr="001613F2" w:rsidTr="004D0712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чества семей воспитанн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</w:t>
            </w:r>
          </w:p>
        </w:tc>
      </w:tr>
      <w:tr w:rsidR="004D0712" w:rsidRPr="001613F2" w:rsidTr="004D0712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D0712" w:rsidRPr="001613F2" w:rsidTr="004D0712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D0712" w:rsidRPr="001613F2" w:rsidTr="004D0712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 отцом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1%</w:t>
            </w:r>
          </w:p>
        </w:tc>
      </w:tr>
      <w:tr w:rsidR="004D0712" w:rsidRPr="001613F2" w:rsidTr="004D0712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712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2560"/>
        <w:gridCol w:w="4493"/>
      </w:tblGrid>
      <w:tr w:rsidR="001613F2" w:rsidRPr="001613F2" w:rsidTr="00D6308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1613F2" w:rsidRPr="001613F2" w:rsidTr="00D6308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613F2" w:rsidRPr="001613F2" w:rsidTr="00D6308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613F2" w:rsidRPr="001613F2" w:rsidTr="005865F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4D0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D071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4D0712" w:rsidRDefault="00D63088" w:rsidP="004D0712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</w:t>
      </w:r>
      <w:r w:rsidRPr="004D0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4D0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листов и родителей. Детям из неполных семей уделяется большее внимание в первые месяцы после зачисления в Детский сад.</w:t>
      </w:r>
      <w:r w:rsidR="004D0712" w:rsidRPr="004D0712">
        <w:rPr>
          <w:rFonts w:ascii="Times New Roman" w:hAnsi="Times New Roman" w:cs="Times New Roman"/>
          <w:sz w:val="24"/>
          <w:szCs w:val="24"/>
        </w:rPr>
        <w:t xml:space="preserve"> </w:t>
      </w:r>
      <w:r w:rsidR="004D0712">
        <w:rPr>
          <w:rFonts w:ascii="Times New Roman" w:hAnsi="Times New Roman" w:cs="Times New Roman"/>
          <w:sz w:val="24"/>
          <w:szCs w:val="24"/>
        </w:rPr>
        <w:t>Особое внимание уделяется семьям, попавшим в трудную жи</w:t>
      </w:r>
      <w:r w:rsidR="004D0712">
        <w:rPr>
          <w:rFonts w:ascii="Times New Roman" w:hAnsi="Times New Roman" w:cs="Times New Roman"/>
          <w:sz w:val="24"/>
          <w:szCs w:val="24"/>
        </w:rPr>
        <w:t>з</w:t>
      </w:r>
      <w:r w:rsidR="004D0712">
        <w:rPr>
          <w:rFonts w:ascii="Times New Roman" w:hAnsi="Times New Roman" w:cs="Times New Roman"/>
          <w:sz w:val="24"/>
          <w:szCs w:val="24"/>
        </w:rPr>
        <w:t>ненную ситуацию, семьям участников СВО. В МБДОУ детском саду №5 г. Задонска составл</w:t>
      </w:r>
      <w:r w:rsidR="004D0712">
        <w:rPr>
          <w:rFonts w:ascii="Times New Roman" w:hAnsi="Times New Roman" w:cs="Times New Roman"/>
          <w:sz w:val="24"/>
          <w:szCs w:val="24"/>
        </w:rPr>
        <w:t>я</w:t>
      </w:r>
      <w:r w:rsidR="004D0712">
        <w:rPr>
          <w:rFonts w:ascii="Times New Roman" w:hAnsi="Times New Roman" w:cs="Times New Roman"/>
          <w:sz w:val="24"/>
          <w:szCs w:val="24"/>
        </w:rPr>
        <w:t>ются социальные паспорта, ведётся системная работа по выявлению и сопровождению  семей «группы риска». ДОУ активно взаимодействует с комиссией по делам несовершеннолетних, о</w:t>
      </w:r>
      <w:r w:rsidR="004D0712">
        <w:rPr>
          <w:rFonts w:ascii="Times New Roman" w:hAnsi="Times New Roman" w:cs="Times New Roman"/>
          <w:sz w:val="24"/>
          <w:szCs w:val="24"/>
        </w:rPr>
        <w:t>р</w:t>
      </w:r>
      <w:r w:rsidR="004D0712">
        <w:rPr>
          <w:rFonts w:ascii="Times New Roman" w:hAnsi="Times New Roman" w:cs="Times New Roman"/>
          <w:sz w:val="24"/>
          <w:szCs w:val="24"/>
        </w:rPr>
        <w:lastRenderedPageBreak/>
        <w:t>ганами социальной защиты в рамках ранней профилактики социальной безнадзорности восп</w:t>
      </w:r>
      <w:r w:rsidR="004D0712">
        <w:rPr>
          <w:rFonts w:ascii="Times New Roman" w:hAnsi="Times New Roman" w:cs="Times New Roman"/>
          <w:sz w:val="24"/>
          <w:szCs w:val="24"/>
        </w:rPr>
        <w:t>и</w:t>
      </w:r>
      <w:r w:rsidR="004D0712">
        <w:rPr>
          <w:rFonts w:ascii="Times New Roman" w:hAnsi="Times New Roman" w:cs="Times New Roman"/>
          <w:sz w:val="24"/>
          <w:szCs w:val="24"/>
        </w:rPr>
        <w:t>танников</w:t>
      </w:r>
      <w:proofErr w:type="gramStart"/>
      <w:r w:rsidR="004D07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0712" w:rsidRDefault="004D0712" w:rsidP="004D0712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эффективности работы в МБДОУ детском саду №5 г. Задонска рег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ждения запросам родителей, их удовлетворение качеством образовательных услуг. В 2023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формирование, праздники, развлечения, спортивные соревнования.</w:t>
      </w:r>
    </w:p>
    <w:p w:rsidR="004D0712" w:rsidRDefault="004D0712" w:rsidP="004D0712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взаимодействия и обмена информацией все участники образовательного процесса МБДОУ детского сада №5 г. Задонска используют современные и безопасные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общества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0712">
        <w:t xml:space="preserve"> </w:t>
      </w:r>
      <w:r w:rsidRPr="004D0712">
        <w:rPr>
          <w:rFonts w:ascii="Times New Roman" w:hAnsi="Times New Roman" w:cs="Times New Roman"/>
          <w:sz w:val="24"/>
          <w:szCs w:val="24"/>
        </w:rPr>
        <w:t>https://vk.com/club200707563</w:t>
      </w:r>
      <w:r>
        <w:rPr>
          <w:rFonts w:ascii="Times New Roman" w:hAnsi="Times New Roman" w:cs="Times New Roman"/>
          <w:sz w:val="24"/>
          <w:szCs w:val="24"/>
        </w:rPr>
        <w:t>, профиль: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»: официальный сайт детского сада:</w:t>
      </w:r>
      <w:r w:rsidR="00CB6F81" w:rsidRPr="00CB6F81">
        <w:t xml:space="preserve"> </w:t>
      </w:r>
      <w:r w:rsidR="00CB6F81" w:rsidRPr="00CB6F81">
        <w:rPr>
          <w:rFonts w:ascii="Times New Roman" w:hAnsi="Times New Roman" w:cs="Times New Roman"/>
          <w:sz w:val="24"/>
          <w:szCs w:val="24"/>
        </w:rPr>
        <w:t>https://ds5-zadonsk-r42.gosweb.gosuslugi.ru</w:t>
      </w:r>
    </w:p>
    <w:p w:rsidR="00D63088" w:rsidRDefault="004D0712" w:rsidP="00CB6F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Государственные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(официальные сообщества) пользователи получают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туальную достоверную информацию о работе органов власти, дея</w:t>
      </w:r>
      <w:r w:rsidR="00CB6F81">
        <w:rPr>
          <w:rFonts w:ascii="Times New Roman" w:hAnsi="Times New Roman" w:cs="Times New Roman"/>
          <w:sz w:val="24"/>
          <w:szCs w:val="24"/>
        </w:rPr>
        <w:t>тельности МБДОУ детского сада 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Задонска, получают новостную информацию, объявления, у каждого имеется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можность выйти на обратную связь, оставить обращение в комментариях к постам, в сообщен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ях группы, воспользоваться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виджетами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«Сообщить о проблеме» или «Высказать мнение».       </w:t>
      </w:r>
    </w:p>
    <w:p w:rsidR="00CB6F81" w:rsidRPr="00CB6F81" w:rsidRDefault="00CB6F81" w:rsidP="00CB6F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D63088" w:rsidRDefault="00CB6F81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в 2023</w:t>
      </w:r>
      <w:r w:rsidR="00D6308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реализовывались платные и бесплатные </w:t>
      </w:r>
      <w:r w:rsidR="00D6308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</w:t>
      </w:r>
      <w:r w:rsidR="00D6308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четырём</w:t>
      </w:r>
      <w:r w:rsidR="00DB572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направлениям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DB572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физкультурно-спортивному, 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ехническом</w:t>
      </w:r>
      <w:r w:rsidR="00DB572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дожественно</w:t>
      </w:r>
      <w:r w:rsidR="00DB572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му, социально-педагогическому</w:t>
      </w:r>
      <w:r w:rsidR="00D6308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308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финансирования: средства бюджета и физических лиц. Подробная характеристика — в таблице.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357"/>
        <w:gridCol w:w="1743"/>
        <w:gridCol w:w="1152"/>
        <w:gridCol w:w="1066"/>
        <w:gridCol w:w="900"/>
        <w:gridCol w:w="1092"/>
        <w:gridCol w:w="388"/>
        <w:gridCol w:w="853"/>
      </w:tblGrid>
      <w:tr w:rsidR="00CB6F81" w:rsidRPr="00AD374B" w:rsidTr="009B600D">
        <w:tc>
          <w:tcPr>
            <w:tcW w:w="5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 / Наименование пр</w:t>
            </w: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</w:t>
            </w: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1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6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  <w:tc>
          <w:tcPr>
            <w:tcW w:w="10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плату</w:t>
            </w:r>
          </w:p>
        </w:tc>
      </w:tr>
      <w:tr w:rsidR="00CB6F81" w:rsidRPr="00AD374B" w:rsidTr="009B600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F81" w:rsidRPr="00AD374B" w:rsidRDefault="00CB6F81" w:rsidP="009B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F81" w:rsidRPr="00AD374B" w:rsidRDefault="00CB6F81" w:rsidP="009B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F81" w:rsidRPr="00AD374B" w:rsidRDefault="00CB6F81" w:rsidP="009B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F81" w:rsidRPr="00AD374B" w:rsidRDefault="00CB6F81" w:rsidP="009B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</w:t>
            </w:r>
            <w:r w:rsidR="00BF0C88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</w:t>
            </w:r>
            <w:r w:rsidR="00BF0C88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F81" w:rsidRPr="00AD374B" w:rsidRDefault="00CB6F81" w:rsidP="009B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F81" w:rsidRPr="00AD374B" w:rsidRDefault="00CB6F81" w:rsidP="009B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Художественная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Акварелька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BF0C88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5-6</w:t>
            </w:r>
            <w:r w:rsidR="00CB6F81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BF0C88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+</w:t>
            </w:r>
          </w:p>
        </w:tc>
      </w:tr>
      <w:tr w:rsidR="009003E4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Пластилиновые ч</w:t>
            </w: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</w:t>
            </w: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деса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4-5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3E4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+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Физкультурно-оздоровительное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Спортивная кар</w:t>
            </w: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</w:t>
            </w: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сель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5-8 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AD374B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AD374B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45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+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Техническое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ТехноЛандия</w:t>
            </w:r>
            <w:proofErr w:type="spellEnd"/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5-6</w:t>
            </w:r>
            <w:r w:rsidR="00CB6F81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="009003E4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AD374B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+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Социально-гуманитарное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Читалочка</w:t>
            </w:r>
            <w:proofErr w:type="spellEnd"/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CB6F81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-8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9003E4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+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Весёлый язычок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4-5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9003E4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9003E4"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D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+</w:t>
            </w:r>
          </w:p>
        </w:tc>
      </w:tr>
      <w:tr w:rsidR="00CB6F81" w:rsidRPr="00AD374B" w:rsidTr="009B600D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F81" w:rsidRPr="00AD374B" w:rsidRDefault="00CB6F81" w:rsidP="009B600D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</w:tbl>
    <w:p w:rsidR="005D34EC" w:rsidRPr="001613F2" w:rsidRDefault="009F185D" w:rsidP="005D34E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ВЫВОД. </w:t>
      </w:r>
      <w:r w:rsidR="00CB6F81" w:rsidRPr="005D34E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Анализ родительского опроса, проведенного в </w:t>
      </w:r>
      <w:r w:rsidR="00CB6F81" w:rsidRPr="005D34EC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shd w:val="clear" w:color="auto" w:fill="FFFFCC"/>
          <w:lang w:eastAsia="ru-RU"/>
        </w:rPr>
        <w:t>ноябре 202</w:t>
      </w:r>
      <w:r w:rsidR="00AD374B" w:rsidRPr="005D34EC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shd w:val="clear" w:color="auto" w:fill="FFFFCC"/>
          <w:lang w:eastAsia="ru-RU"/>
        </w:rPr>
        <w:t>3</w:t>
      </w:r>
      <w:r w:rsidR="00CB6F81" w:rsidRPr="005D34E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года, показывает, что дополн</w:t>
      </w:r>
      <w:r w:rsidR="00CB6F81" w:rsidRPr="005D34E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</w:t>
      </w:r>
      <w:r w:rsidR="00CB6F81" w:rsidRPr="005D34E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тельное образование в детском саду реализуется активно. </w:t>
      </w:r>
      <w:r w:rsidR="00AD374B" w:rsidRPr="005D34E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 01.09.23г.  был открыт новый кружок по художественному развитию «Пластилиновые чудеса» для детей 4-5 лет.</w:t>
      </w:r>
      <w:r w:rsidR="005D34EC" w:rsidRPr="005D34EC">
        <w:rPr>
          <w:rFonts w:ascii="Times New Roman" w:hAnsi="Times New Roman" w:cs="Times New Roman"/>
          <w:sz w:val="24"/>
          <w:szCs w:val="24"/>
        </w:rPr>
        <w:t xml:space="preserve"> По сравнению с 2022г. спрос на дополнительные услуги по реализации общеразвивающих программ вырос на 10,9%. </w:t>
      </w:r>
      <w:r w:rsidR="005D34EC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пл</w:t>
      </w:r>
      <w:r w:rsidR="005D3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анирует во втором полугодии 2024</w:t>
      </w:r>
      <w:r w:rsidR="005D34EC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начать реализовывать новые программы дополнительного образования по  социально-педагогической</w:t>
      </w:r>
      <w:r w:rsidR="005D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удожественной</w:t>
      </w:r>
      <w:r w:rsidR="005D34EC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</w:t>
      </w:r>
      <w:r w:rsidR="005D34EC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34EC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По предварительным планам источником финансирования будут средства родителей восп</w:t>
      </w:r>
      <w:r w:rsidR="005D34EC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34EC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танников.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Оценка системы управления организации</w:t>
      </w:r>
    </w:p>
    <w:p w:rsidR="00D63088" w:rsidRPr="001613F2" w:rsidRDefault="009F185D" w:rsidP="009F185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D63088" w:rsidRPr="001613F2" w:rsidRDefault="009F185D" w:rsidP="009F185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Детским садом строится на принципах единоначалия и коллегиальности. Коллег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альными органами управле</w:t>
      </w:r>
      <w:r w:rsidR="00BC55D0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являются: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педагогический совет, общее собрание работников. Единоличным исполнительным органом является руководитель — заведующий.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8206"/>
      </w:tblGrid>
      <w:tr w:rsidR="001613F2" w:rsidRPr="001613F2" w:rsidTr="00AB7183">
        <w:trPr>
          <w:jc w:val="center"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8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1613F2" w:rsidRPr="001613F2" w:rsidTr="00AB7183">
        <w:trPr>
          <w:jc w:val="center"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подразделений организации,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утверждает штатное расписание, отчетные документы организации, </w:t>
            </w:r>
            <w:r w:rsidR="002234D1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общее руководство Детским садом</w:t>
            </w:r>
            <w:r w:rsidR="002234D1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2234D1" w:rsidRPr="001613F2" w:rsidRDefault="002234D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развитие образовательной организации,</w:t>
            </w:r>
          </w:p>
          <w:p w:rsidR="002234D1" w:rsidRPr="001613F2" w:rsidRDefault="002234D1" w:rsidP="001613F2">
            <w:pPr>
              <w:shd w:val="clear" w:color="auto" w:fill="FFFFFF" w:themeFill="background1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финансово-хозяйственной деятельности;</w:t>
            </w:r>
          </w:p>
          <w:p w:rsidR="002234D1" w:rsidRPr="001613F2" w:rsidRDefault="002234D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обеспечения.</w:t>
            </w:r>
          </w:p>
        </w:tc>
      </w:tr>
      <w:tr w:rsidR="001613F2" w:rsidRPr="001613F2" w:rsidTr="00AB7183">
        <w:trPr>
          <w:jc w:val="center"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8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рассматривает и принимает годовой план работы ДОУ;</w:t>
            </w:r>
          </w:p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рассматривает и принимает локальные нормативные акты, регулирующие образовательные отношения;</w:t>
            </w:r>
          </w:p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рассматривает и принимает план </w:t>
            </w:r>
            <w:proofErr w:type="gramStart"/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летней</w:t>
            </w:r>
            <w:proofErr w:type="gramEnd"/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оздоровительной работы с восп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танниками;</w:t>
            </w:r>
          </w:p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определяет направления воспитательно-образовательной деятельности ДОУ;</w:t>
            </w:r>
          </w:p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рассматривает и принимает образовательные программы дошкольного о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разования ДОУ;</w:t>
            </w:r>
          </w:p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рассматривает ежегодный отчёт о результатах </w:t>
            </w:r>
            <w:proofErr w:type="spellStart"/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самообследования</w:t>
            </w:r>
            <w:proofErr w:type="spellEnd"/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ДОУ;</w:t>
            </w:r>
          </w:p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обсуждает вопросы результативности, содержания, форм и методов обр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зовательного процесса, планирования образовательной деятельности ДОУ;</w:t>
            </w:r>
          </w:p>
          <w:p w:rsidR="00442944" w:rsidRPr="007941A7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рассматривает вопросы повышения квалификации кадров;</w:t>
            </w:r>
          </w:p>
          <w:p w:rsidR="00442944" w:rsidRDefault="00442944" w:rsidP="00442944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организует выявление, обобщение, распространение лучшего педагогич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ского опыта;</w:t>
            </w:r>
          </w:p>
          <w:p w:rsidR="00D63088" w:rsidRPr="001613F2" w:rsidRDefault="00442944" w:rsidP="00442944">
            <w:p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заслушивает аналитический материал заведующего о создании условий для реализации основной образовательной программы и составлении воспит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94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тельно-образовательного процесса.</w:t>
            </w:r>
          </w:p>
        </w:tc>
      </w:tr>
      <w:tr w:rsidR="001613F2" w:rsidRPr="001613F2" w:rsidTr="00AB7183">
        <w:trPr>
          <w:jc w:val="center"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8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образовательной организацией, в том числе:</w:t>
            </w:r>
          </w:p>
          <w:p w:rsidR="00D63088" w:rsidRPr="001613F2" w:rsidRDefault="00442944" w:rsidP="00442944">
            <w:p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D63088" w:rsidRPr="001613F2" w:rsidRDefault="00442944" w:rsidP="00442944">
            <w:p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зовательной организации и связаны с правами и обязанностями работн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ков;</w:t>
            </w:r>
          </w:p>
          <w:p w:rsidR="00D63088" w:rsidRPr="001613F2" w:rsidRDefault="00442944" w:rsidP="00442944">
            <w:p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D63088" w:rsidRPr="001613F2" w:rsidRDefault="00442944" w:rsidP="00442944">
            <w:p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  <w:r w:rsidR="00203D3E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42944" w:rsidRPr="001613F2" w:rsidTr="00AB7183">
        <w:trPr>
          <w:jc w:val="center"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44" w:rsidRPr="001613F2" w:rsidRDefault="0044294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8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44" w:rsidRPr="007941A7" w:rsidRDefault="00442944" w:rsidP="00442944">
            <w:pPr>
              <w:pStyle w:val="a9"/>
              <w:numPr>
                <w:ilvl w:val="0"/>
                <w:numId w:val="30"/>
              </w:numPr>
              <w:ind w:left="2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рассматривает и вносит мотивированное мнение по проектам локальных нормативных актов ДОУ, затрагивающих права и законные интересы детей и их родителей (законных представителей);</w:t>
            </w:r>
          </w:p>
          <w:p w:rsidR="00442944" w:rsidRPr="007941A7" w:rsidRDefault="00442944" w:rsidP="00442944">
            <w:pPr>
              <w:pStyle w:val="a9"/>
              <w:numPr>
                <w:ilvl w:val="0"/>
                <w:numId w:val="30"/>
              </w:numPr>
              <w:ind w:left="2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обеспечивает взаимодействие родителей (законных представителей) во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питанников ДОУ и администрации ДОУ в вопросах совершенствования условий для осуществления образовательного процесса, охраны жизни и здоровья, свободного и гармоничного развития личности каждого ребёнка;</w:t>
            </w:r>
          </w:p>
          <w:p w:rsidR="00442944" w:rsidRPr="007941A7" w:rsidRDefault="00442944" w:rsidP="00442944">
            <w:pPr>
              <w:pStyle w:val="a9"/>
              <w:numPr>
                <w:ilvl w:val="0"/>
                <w:numId w:val="30"/>
              </w:numPr>
              <w:ind w:left="2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оказывает содействие администрации ДОУ в деятельности по защите з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конных прав и интересов детей;</w:t>
            </w:r>
          </w:p>
          <w:p w:rsidR="00442944" w:rsidRPr="001613F2" w:rsidRDefault="00442944" w:rsidP="00442944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организует с родителями (законными представителями) воспитанников раз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яснительную и консультативную работу.</w:t>
            </w:r>
          </w:p>
        </w:tc>
      </w:tr>
    </w:tbl>
    <w:p w:rsidR="00AF1FBE" w:rsidRDefault="00AF1FBE" w:rsidP="00AF1FB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Представительным органом работников является действующий в ДОУ профессионал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союз работников образования (Профсоюзный комитет).</w:t>
      </w:r>
    </w:p>
    <w:p w:rsidR="00AF1FBE" w:rsidRPr="00AE65D6" w:rsidRDefault="00AF1FBE" w:rsidP="00AF1FB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5D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E65D6">
        <w:rPr>
          <w:rFonts w:ascii="Times New Roman" w:hAnsi="Times New Roman" w:cs="Times New Roman"/>
          <w:sz w:val="24"/>
          <w:szCs w:val="24"/>
        </w:rPr>
        <w:t>В ДОУ создана структура управления в соответствии с целями и содержанием работы учреждения. Система управления в ДОУ обеспечивает оптимальное сочетание традиц</w:t>
      </w:r>
      <w:r w:rsidRPr="00AE65D6">
        <w:rPr>
          <w:rFonts w:ascii="Times New Roman" w:hAnsi="Times New Roman" w:cs="Times New Roman"/>
          <w:sz w:val="24"/>
          <w:szCs w:val="24"/>
        </w:rPr>
        <w:t>и</w:t>
      </w:r>
      <w:r w:rsidRPr="00AE65D6">
        <w:rPr>
          <w:rFonts w:ascii="Times New Roman" w:hAnsi="Times New Roman" w:cs="Times New Roman"/>
          <w:sz w:val="24"/>
          <w:szCs w:val="24"/>
        </w:rPr>
        <w:t>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</w:t>
      </w:r>
      <w:r w:rsidRPr="00AE65D6">
        <w:rPr>
          <w:rFonts w:ascii="Times New Roman" w:hAnsi="Times New Roman" w:cs="Times New Roman"/>
          <w:sz w:val="24"/>
          <w:szCs w:val="24"/>
        </w:rPr>
        <w:t>и</w:t>
      </w:r>
      <w:r w:rsidRPr="00AE65D6">
        <w:rPr>
          <w:rFonts w:ascii="Times New Roman" w:hAnsi="Times New Roman" w:cs="Times New Roman"/>
          <w:sz w:val="24"/>
          <w:szCs w:val="24"/>
        </w:rPr>
        <w:t>ков инновационной деятельности, что позволяет эффективно организовать образовательное пространство ДОУ. Структура и механизм управления ДОУ определяют стабильное функци</w:t>
      </w:r>
      <w:r w:rsidRPr="00AE65D6">
        <w:rPr>
          <w:rFonts w:ascii="Times New Roman" w:hAnsi="Times New Roman" w:cs="Times New Roman"/>
          <w:sz w:val="24"/>
          <w:szCs w:val="24"/>
        </w:rPr>
        <w:t>о</w:t>
      </w:r>
      <w:r w:rsidRPr="00AE65D6">
        <w:rPr>
          <w:rFonts w:ascii="Times New Roman" w:hAnsi="Times New Roman" w:cs="Times New Roman"/>
          <w:sz w:val="24"/>
          <w:szCs w:val="24"/>
        </w:rPr>
        <w:t xml:space="preserve">нирование. </w:t>
      </w:r>
      <w:proofErr w:type="gramStart"/>
      <w:r w:rsidRPr="00AE65D6">
        <w:rPr>
          <w:rFonts w:ascii="Times New Roman" w:hAnsi="Times New Roman" w:cs="Times New Roman"/>
          <w:sz w:val="24"/>
          <w:szCs w:val="24"/>
        </w:rPr>
        <w:t>Демократизация системы управления способствует развитию инициативы участн</w:t>
      </w:r>
      <w:r w:rsidRPr="00AE65D6">
        <w:rPr>
          <w:rFonts w:ascii="Times New Roman" w:hAnsi="Times New Roman" w:cs="Times New Roman"/>
          <w:sz w:val="24"/>
          <w:szCs w:val="24"/>
        </w:rPr>
        <w:t>и</w:t>
      </w:r>
      <w:r w:rsidRPr="00AE65D6">
        <w:rPr>
          <w:rFonts w:ascii="Times New Roman" w:hAnsi="Times New Roman" w:cs="Times New Roman"/>
          <w:sz w:val="24"/>
          <w:szCs w:val="24"/>
        </w:rPr>
        <w:t>ков образовательного процесса (педагогов, воспитанников и их родителей (законных представ</w:t>
      </w:r>
      <w:r w:rsidRPr="00AE65D6">
        <w:rPr>
          <w:rFonts w:ascii="Times New Roman" w:hAnsi="Times New Roman" w:cs="Times New Roman"/>
          <w:sz w:val="24"/>
          <w:szCs w:val="24"/>
        </w:rPr>
        <w:t>и</w:t>
      </w:r>
      <w:r w:rsidRPr="00AE65D6">
        <w:rPr>
          <w:rFonts w:ascii="Times New Roman" w:hAnsi="Times New Roman" w:cs="Times New Roman"/>
          <w:sz w:val="24"/>
          <w:szCs w:val="24"/>
        </w:rPr>
        <w:t xml:space="preserve">телей). </w:t>
      </w:r>
      <w:proofErr w:type="gramEnd"/>
    </w:p>
    <w:p w:rsidR="00AB7183" w:rsidRPr="00AF1FBE" w:rsidRDefault="00444220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1FBE">
        <w:rPr>
          <w:rFonts w:ascii="Times New Roman" w:hAnsi="Times New Roman" w:cs="Times New Roman"/>
          <w:sz w:val="24"/>
          <w:szCs w:val="24"/>
        </w:rPr>
        <w:t>По итогам 2023года система управления дошкольного учреждения оценивается как эффекти</w:t>
      </w:r>
      <w:r w:rsidR="00AF1FBE">
        <w:rPr>
          <w:rFonts w:ascii="Times New Roman" w:hAnsi="Times New Roman" w:cs="Times New Roman"/>
          <w:sz w:val="24"/>
          <w:szCs w:val="24"/>
        </w:rPr>
        <w:t>в</w:t>
      </w:r>
      <w:r w:rsidR="00AF1FBE">
        <w:rPr>
          <w:rFonts w:ascii="Times New Roman" w:hAnsi="Times New Roman" w:cs="Times New Roman"/>
          <w:sz w:val="24"/>
          <w:szCs w:val="24"/>
        </w:rPr>
        <w:t xml:space="preserve">ная, позволяющая учесть мнение работников и всех участников образовательных отношений. </w:t>
      </w:r>
      <w:r w:rsidR="00AF1FBE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Структура и система управления соответствуют специфике деятельности Детского сада.</w:t>
      </w:r>
      <w:r w:rsidR="00AF1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F1FBE">
        <w:rPr>
          <w:rFonts w:ascii="Times New Roman" w:hAnsi="Times New Roman" w:cs="Times New Roman"/>
          <w:sz w:val="24"/>
          <w:szCs w:val="24"/>
        </w:rPr>
        <w:t xml:space="preserve">В </w:t>
      </w:r>
      <w:r w:rsidR="00AF1FBE" w:rsidRPr="00AF1FBE">
        <w:rPr>
          <w:rFonts w:ascii="Times New Roman" w:hAnsi="Times New Roman" w:cs="Times New Roman"/>
          <w:sz w:val="24"/>
          <w:szCs w:val="24"/>
        </w:rPr>
        <w:t>сл</w:t>
      </w:r>
      <w:r w:rsidR="00AF1FBE" w:rsidRPr="00AF1FBE">
        <w:rPr>
          <w:rFonts w:ascii="Times New Roman" w:hAnsi="Times New Roman" w:cs="Times New Roman"/>
          <w:sz w:val="24"/>
          <w:szCs w:val="24"/>
        </w:rPr>
        <w:t>е</w:t>
      </w:r>
      <w:r w:rsidR="00AF1FBE" w:rsidRPr="00AF1FBE">
        <w:rPr>
          <w:rFonts w:ascii="Times New Roman" w:hAnsi="Times New Roman" w:cs="Times New Roman"/>
          <w:sz w:val="24"/>
          <w:szCs w:val="24"/>
        </w:rPr>
        <w:t>дующем году изменение системы управления не планируется.</w:t>
      </w:r>
    </w:p>
    <w:p w:rsidR="009B600D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Оценка содержания и качества подготовки </w:t>
      </w:r>
      <w:proofErr w:type="gramStart"/>
      <w:r w:rsidRPr="009A6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ФГОС ДО,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Целевые ориентиры не подлежат оценке, в том числе в виде педагогической диагностики и не являются основанием для их формального сравнения с реал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ными достижениями детей. Освоение ОП ДО МБДОУ детского сада №5 г. Задонска не сопр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вождается проведением промежуточной аттестации и итоговой аттестации воспитанников.</w:t>
      </w:r>
    </w:p>
    <w:p w:rsidR="009A6B22" w:rsidRPr="009A6B22" w:rsidRDefault="009A6B22" w:rsidP="006927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             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9A6B22" w:rsidRPr="009A6B22" w:rsidRDefault="009A6B22" w:rsidP="00692730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диагностические занятия (по каждому разделу программы);</w:t>
      </w:r>
    </w:p>
    <w:p w:rsidR="009A6B22" w:rsidRPr="009A6B22" w:rsidRDefault="009A6B22" w:rsidP="00692730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t>диагностический скрининг;</w:t>
      </w:r>
    </w:p>
    <w:p w:rsidR="009A6B22" w:rsidRPr="009A6B22" w:rsidRDefault="009A6B22" w:rsidP="00692730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наблюдения, итоговые занятия.</w:t>
      </w:r>
    </w:p>
    <w:p w:rsidR="009A6B22" w:rsidRDefault="009A6B22" w:rsidP="009A6B22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Разработаны диагностические карты освоения основной образовательной программы дошкол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ь</w:t>
      </w:r>
      <w:r w:rsidR="002511E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ного образования  (О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 МБДОУ детского сада №5) в каждой возрастной группе. Карты включ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а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ют анализ уровня развития воспитанников в рамках целевых ориентиров дошкольного образ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о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вания и качества освоения образовательных областей. Так</w:t>
      </w:r>
      <w:r w:rsidR="002511E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, результаты качества освоения 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ОП МБДОУ детского сада №5 </w:t>
      </w:r>
      <w:proofErr w:type="gramStart"/>
      <w:r w:rsidR="00F73D3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на конец</w:t>
      </w:r>
      <w:proofErr w:type="gramEnd"/>
      <w:r w:rsidR="00F73D3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2023</w:t>
      </w:r>
      <w:r w:rsidRPr="009A6B22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года выглядят следующим образом:</w:t>
      </w:r>
    </w:p>
    <w:p w:rsidR="002511E3" w:rsidRDefault="002511E3" w:rsidP="009A6B22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2511E3" w:rsidRDefault="002511E3" w:rsidP="009A6B22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790"/>
        <w:gridCol w:w="671"/>
        <w:gridCol w:w="705"/>
        <w:gridCol w:w="658"/>
        <w:gridCol w:w="676"/>
        <w:gridCol w:w="578"/>
        <w:gridCol w:w="805"/>
        <w:gridCol w:w="2178"/>
      </w:tblGrid>
      <w:tr w:rsidR="00F73D31" w:rsidRPr="00D63088" w:rsidTr="002511E3">
        <w:trPr>
          <w:jc w:val="center"/>
        </w:trPr>
        <w:tc>
          <w:tcPr>
            <w:tcW w:w="30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Уровень разв</w:t>
            </w: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</w:t>
            </w: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тия воспитанников в рамках целевых ориентиров</w:t>
            </w:r>
          </w:p>
        </w:tc>
        <w:tc>
          <w:tcPr>
            <w:tcW w:w="1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Выше но</w:t>
            </w: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</w:t>
            </w: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мы</w:t>
            </w:r>
          </w:p>
        </w:tc>
        <w:tc>
          <w:tcPr>
            <w:tcW w:w="13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Норма</w:t>
            </w:r>
          </w:p>
        </w:tc>
        <w:tc>
          <w:tcPr>
            <w:tcW w:w="12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Ниже нормы</w:t>
            </w:r>
          </w:p>
        </w:tc>
        <w:tc>
          <w:tcPr>
            <w:tcW w:w="29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</w:tr>
      <w:tr w:rsidR="00F73D31" w:rsidRPr="00D63088" w:rsidTr="002511E3">
        <w:trPr>
          <w:jc w:val="center"/>
        </w:trPr>
        <w:tc>
          <w:tcPr>
            <w:tcW w:w="30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2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2511E3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 воспитанников в пределе</w:t>
            </w: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нормы</w:t>
            </w:r>
          </w:p>
        </w:tc>
      </w:tr>
      <w:tr w:rsidR="00F73D31" w:rsidRPr="00D63088" w:rsidTr="002511E3">
        <w:trPr>
          <w:jc w:val="center"/>
        </w:trPr>
        <w:tc>
          <w:tcPr>
            <w:tcW w:w="3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Качество освоения образ</w:t>
            </w: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</w:t>
            </w: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вательных областей</w:t>
            </w:r>
          </w:p>
        </w:tc>
        <w:tc>
          <w:tcPr>
            <w:tcW w:w="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3D31" w:rsidRPr="00F73D31" w:rsidRDefault="00F73D31" w:rsidP="0025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100%</w:t>
            </w:r>
          </w:p>
        </w:tc>
      </w:tr>
    </w:tbl>
    <w:p w:rsidR="009A6B22" w:rsidRDefault="009A6B22" w:rsidP="0069273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E0041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бесед с детьми и наблюдений за ними во время организации различных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дов деятельности на этапе завершения дошкольного образования в 2023г. у воспитанников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готовительной группы  сформированы предпосылки к учебной деятельности в виде инициати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ности, любознательности, позитивного отношения к сверстникам, взрослым, окружающему 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ру</w:t>
      </w:r>
      <w:r w:rsidR="009E0041">
        <w:rPr>
          <w:rFonts w:ascii="Times New Roman" w:hAnsi="Times New Roman" w:cs="Times New Roman"/>
          <w:sz w:val="24"/>
          <w:szCs w:val="24"/>
        </w:rPr>
        <w:t>.</w:t>
      </w:r>
    </w:p>
    <w:p w:rsidR="009E0041" w:rsidRDefault="009E0041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6FFE" w:rsidRPr="002A2E1A" w:rsidRDefault="00096FFE" w:rsidP="00096F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2A2E1A">
        <w:rPr>
          <w:rFonts w:ascii="Times New Roman" w:hAnsi="Times New Roman" w:cs="Times New Roman"/>
          <w:b/>
          <w:sz w:val="24"/>
          <w:szCs w:val="24"/>
        </w:rPr>
        <w:t xml:space="preserve"> готовности детей подготовительной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к обучению к школе.</w:t>
      </w:r>
      <w:r w:rsidRPr="002A2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FFE" w:rsidRPr="002A2E1A" w:rsidRDefault="00096FFE" w:rsidP="00096FFE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b"/>
        <w:tblW w:w="9923" w:type="dxa"/>
        <w:tblInd w:w="250" w:type="dxa"/>
        <w:tblLook w:val="04A0" w:firstRow="1" w:lastRow="0" w:firstColumn="1" w:lastColumn="0" w:noHBand="0" w:noVBand="1"/>
      </w:tblPr>
      <w:tblGrid>
        <w:gridCol w:w="2205"/>
        <w:gridCol w:w="1998"/>
        <w:gridCol w:w="1442"/>
        <w:gridCol w:w="1890"/>
        <w:gridCol w:w="2388"/>
      </w:tblGrid>
      <w:tr w:rsidR="00096FFE" w:rsidRPr="002A2E1A" w:rsidTr="009A6B22">
        <w:tc>
          <w:tcPr>
            <w:tcW w:w="1921" w:type="dxa"/>
            <w:tcBorders>
              <w:right w:val="single" w:sz="4" w:space="0" w:color="auto"/>
            </w:tcBorders>
          </w:tcPr>
          <w:p w:rsidR="00096FFE" w:rsidRPr="002A2E1A" w:rsidRDefault="00096FFE" w:rsidP="002511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подгот</w:t>
            </w: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вительная</w:t>
            </w:r>
          </w:p>
          <w:p w:rsidR="00096FFE" w:rsidRPr="002A2E1A" w:rsidRDefault="00096FFE" w:rsidP="002511E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96FFE" w:rsidRPr="002A2E1A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детей </w:t>
            </w:r>
          </w:p>
          <w:p w:rsidR="00096FFE" w:rsidRPr="002A2E1A" w:rsidRDefault="00096FFE" w:rsidP="002511E3">
            <w:pPr>
              <w:pStyle w:val="a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96FFE" w:rsidRPr="002A2E1A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Готов</w:t>
            </w:r>
          </w:p>
          <w:p w:rsidR="00096FFE" w:rsidRPr="002A2E1A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(высокий уровень)</w:t>
            </w:r>
          </w:p>
        </w:tc>
        <w:tc>
          <w:tcPr>
            <w:tcW w:w="1908" w:type="dxa"/>
          </w:tcPr>
          <w:p w:rsidR="00096FFE" w:rsidRPr="002A2E1A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готов</w:t>
            </w:r>
          </w:p>
          <w:p w:rsidR="00096FFE" w:rsidRPr="002A2E1A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(достаточный уровень)</w:t>
            </w:r>
          </w:p>
        </w:tc>
        <w:tc>
          <w:tcPr>
            <w:tcW w:w="2517" w:type="dxa"/>
          </w:tcPr>
          <w:p w:rsidR="00096FFE" w:rsidRPr="002A2E1A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Не готов</w:t>
            </w:r>
          </w:p>
          <w:p w:rsidR="00096FFE" w:rsidRPr="002A2E1A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/>
                <w:sz w:val="24"/>
                <w:szCs w:val="24"/>
              </w:rPr>
              <w:t>(низкий уровень)</w:t>
            </w:r>
          </w:p>
        </w:tc>
      </w:tr>
      <w:tr w:rsidR="00096FFE" w:rsidRPr="002A2E1A" w:rsidTr="009A6B22">
        <w:tc>
          <w:tcPr>
            <w:tcW w:w="1921" w:type="dxa"/>
            <w:tcBorders>
              <w:right w:val="single" w:sz="4" w:space="0" w:color="auto"/>
            </w:tcBorders>
          </w:tcPr>
          <w:p w:rsidR="00096FFE" w:rsidRDefault="00096FFE" w:rsidP="002511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96FFE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2" w:type="dxa"/>
          </w:tcPr>
          <w:p w:rsidR="00096FFE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908" w:type="dxa"/>
          </w:tcPr>
          <w:p w:rsidR="00096FFE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517" w:type="dxa"/>
          </w:tcPr>
          <w:p w:rsidR="00096FFE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96FFE" w:rsidRPr="002A2E1A" w:rsidTr="009A6B22">
        <w:tc>
          <w:tcPr>
            <w:tcW w:w="1921" w:type="dxa"/>
            <w:tcBorders>
              <w:right w:val="single" w:sz="4" w:space="0" w:color="auto"/>
            </w:tcBorders>
          </w:tcPr>
          <w:p w:rsidR="00096FFE" w:rsidRPr="0094493F" w:rsidRDefault="00096FFE" w:rsidP="002511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96FFE" w:rsidRPr="0094493F" w:rsidRDefault="00096FFE" w:rsidP="002511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2" w:type="dxa"/>
          </w:tcPr>
          <w:p w:rsidR="00096FFE" w:rsidRPr="0094493F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F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908" w:type="dxa"/>
          </w:tcPr>
          <w:p w:rsidR="00096FFE" w:rsidRPr="0094493F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F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517" w:type="dxa"/>
          </w:tcPr>
          <w:p w:rsidR="00096FFE" w:rsidRPr="0094493F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96FFE" w:rsidRPr="002A2E1A" w:rsidTr="009A6B22">
        <w:tc>
          <w:tcPr>
            <w:tcW w:w="1921" w:type="dxa"/>
            <w:tcBorders>
              <w:right w:val="single" w:sz="4" w:space="0" w:color="auto"/>
            </w:tcBorders>
          </w:tcPr>
          <w:p w:rsidR="00096FFE" w:rsidRPr="0094493F" w:rsidRDefault="00096FFE" w:rsidP="002511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96FFE" w:rsidRPr="0067107D" w:rsidRDefault="00BD3ADF" w:rsidP="002511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2" w:type="dxa"/>
          </w:tcPr>
          <w:p w:rsidR="00096FFE" w:rsidRPr="0067107D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7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08" w:type="dxa"/>
          </w:tcPr>
          <w:p w:rsidR="00096FFE" w:rsidRPr="0067107D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17" w:type="dxa"/>
          </w:tcPr>
          <w:p w:rsidR="00096FFE" w:rsidRPr="0067107D" w:rsidRDefault="00096FFE" w:rsidP="002511E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2023г. воспитанники ДОУ успешно участвовали в конкурсах и мероприятиях различного уровня.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результатам участия воспитанников представлены в таблице.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58"/>
        <w:gridCol w:w="1209"/>
        <w:gridCol w:w="1209"/>
        <w:gridCol w:w="1165"/>
        <w:gridCol w:w="1165"/>
        <w:gridCol w:w="1292"/>
        <w:gridCol w:w="1292"/>
      </w:tblGrid>
      <w:tr w:rsidR="009B600D" w:rsidTr="009B600D">
        <w:tc>
          <w:tcPr>
            <w:tcW w:w="0" w:type="auto"/>
            <w:vMerge w:val="restart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</w:p>
        </w:tc>
        <w:tc>
          <w:tcPr>
            <w:tcW w:w="0" w:type="auto"/>
            <w:gridSpan w:val="2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0" w:type="auto"/>
            <w:gridSpan w:val="2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0" w:type="auto"/>
            <w:gridSpan w:val="2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</w:tr>
      <w:tr w:rsidR="009B600D" w:rsidTr="009B600D">
        <w:tc>
          <w:tcPr>
            <w:tcW w:w="0" w:type="auto"/>
            <w:vMerge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9B600D" w:rsidTr="009B600D"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лауреаты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B600D" w:rsidTr="009B600D">
        <w:tc>
          <w:tcPr>
            <w:tcW w:w="0" w:type="auto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B600D" w:rsidRDefault="00692730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9B600D" w:rsidRDefault="009B600D" w:rsidP="009B600D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9B600D" w:rsidRPr="008D29FA" w:rsidRDefault="009B600D" w:rsidP="009B600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Уровень динамики освоения дет</w:t>
      </w:r>
      <w:r w:rsidR="00692730">
        <w:rPr>
          <w:rFonts w:ascii="Times New Roman" w:hAnsi="Times New Roman" w:cs="Times New Roman"/>
          <w:sz w:val="24"/>
          <w:szCs w:val="24"/>
        </w:rPr>
        <w:t>ьми ОП ДО МБДОУ детского сада 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целевых ориентиров осу</w:t>
      </w:r>
      <w:r w:rsidR="00692730">
        <w:rPr>
          <w:rFonts w:ascii="Times New Roman" w:hAnsi="Times New Roman" w:cs="Times New Roman"/>
          <w:sz w:val="24"/>
          <w:szCs w:val="24"/>
        </w:rPr>
        <w:t>ществляется на высоком уровне</w:t>
      </w:r>
      <w:r>
        <w:rPr>
          <w:rFonts w:ascii="Times New Roman" w:hAnsi="Times New Roman" w:cs="Times New Roman"/>
          <w:sz w:val="24"/>
          <w:szCs w:val="24"/>
        </w:rPr>
        <w:t>.  В 2024г. следует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жать создавать необходимые условия для освоения детьми</w:t>
      </w:r>
      <w:r w:rsidR="00DF7F37">
        <w:rPr>
          <w:rFonts w:ascii="Times New Roman" w:hAnsi="Times New Roman" w:cs="Times New Roman"/>
          <w:sz w:val="24"/>
          <w:szCs w:val="24"/>
        </w:rPr>
        <w:t xml:space="preserve"> </w:t>
      </w:r>
      <w:r w:rsidR="00692730">
        <w:rPr>
          <w:rFonts w:ascii="Times New Roman" w:hAnsi="Times New Roman" w:cs="Times New Roman"/>
          <w:sz w:val="24"/>
          <w:szCs w:val="24"/>
        </w:rPr>
        <w:t>ОП ДОУ</w:t>
      </w:r>
      <w:r>
        <w:rPr>
          <w:rFonts w:ascii="Times New Roman" w:hAnsi="Times New Roman" w:cs="Times New Roman"/>
          <w:sz w:val="24"/>
          <w:szCs w:val="24"/>
        </w:rPr>
        <w:t>, повысить долю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ников, принимавших участие в конкурсах и мероприятиях различного уровня. </w:t>
      </w:r>
    </w:p>
    <w:p w:rsidR="009B600D" w:rsidRDefault="009B600D" w:rsidP="0062176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B600D" w:rsidRPr="008F6F62" w:rsidRDefault="005E6F98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B600D" w:rsidRPr="00E53F9C">
        <w:rPr>
          <w:rFonts w:ascii="Times New Roman" w:hAnsi="Times New Roman" w:cs="Times New Roman"/>
          <w:b/>
          <w:sz w:val="24"/>
          <w:szCs w:val="24"/>
        </w:rPr>
        <w:t xml:space="preserve"> Оценка организации образовательного процесса</w:t>
      </w:r>
      <w:r w:rsidR="009B600D" w:rsidRPr="008F6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протяжении всего времени пребывания ребёнка в ДОУ, обеспечивает развитие личности, мотивации и способности детей в различных видах деятельности и охватывает направления развития детей (образовательные области):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Цель, задачи и конкретное содержание образовательной деятельности по каждой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зовательной области определяются с учётом возрастных и индивидуальных особенностей детей и реализуются: в процессе совместной образовательной деятельности с детьми, в ходе режи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ных моментов, в процессе самостоятельной деятельности детей, в процессе взаимодействия с семьями воспитанников по реализа</w:t>
      </w:r>
      <w:r w:rsidR="002511E3">
        <w:rPr>
          <w:rFonts w:ascii="Times New Roman" w:hAnsi="Times New Roman" w:cs="Times New Roman"/>
          <w:sz w:val="24"/>
          <w:szCs w:val="24"/>
        </w:rPr>
        <w:t>ции ОП ДО МБДОУ детского сада 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Задонска.</w:t>
      </w:r>
      <w:proofErr w:type="gramEnd"/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организации образовательного процесса составляет принцип комплексно-тематического планирования на основе Федерального календарного плана воспитательной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ты (ФОП ДО п.36).  Построение всего образовательного процесса вокруг одной центральной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 даёт больше возможностей для развития детей. Одной теме уделяется не менее одной нед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ли. Тема отражается в создании развивающей предметно-пространственной среде групп,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нировании воспитательно-образовательной деятельности педагогами, в деятельности с детьми, во взаимодействии с родителями воспитанников. В 2023 году с дошкольниками были реализ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511E3">
        <w:rPr>
          <w:rFonts w:ascii="Times New Roman" w:hAnsi="Times New Roman" w:cs="Times New Roman"/>
          <w:sz w:val="24"/>
          <w:szCs w:val="24"/>
        </w:rPr>
        <w:t>аны различные познавательные проекты</w:t>
      </w:r>
      <w:r>
        <w:rPr>
          <w:rFonts w:ascii="Times New Roman" w:hAnsi="Times New Roman" w:cs="Times New Roman"/>
          <w:sz w:val="24"/>
          <w:szCs w:val="24"/>
        </w:rPr>
        <w:t>, в том числе охватывающие региональный компонент</w:t>
      </w:r>
      <w:r w:rsidR="002511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="002511E3">
        <w:rPr>
          <w:rFonts w:ascii="Times New Roman" w:hAnsi="Times New Roman" w:cs="Times New Roman"/>
          <w:sz w:val="24"/>
          <w:szCs w:val="24"/>
        </w:rPr>
        <w:t xml:space="preserve">кие как </w:t>
      </w:r>
      <w:r>
        <w:rPr>
          <w:rFonts w:ascii="Times New Roman" w:hAnsi="Times New Roman" w:cs="Times New Roman"/>
          <w:sz w:val="24"/>
          <w:szCs w:val="24"/>
        </w:rPr>
        <w:t xml:space="preserve"> «Красная книга Липе</w:t>
      </w:r>
      <w:r w:rsidR="002511E3">
        <w:rPr>
          <w:rFonts w:ascii="Times New Roman" w:hAnsi="Times New Roman" w:cs="Times New Roman"/>
          <w:sz w:val="24"/>
          <w:szCs w:val="24"/>
        </w:rPr>
        <w:t xml:space="preserve">цкой области», «Традиции и Задонского района», «Знаменитые люди </w:t>
      </w:r>
      <w:r>
        <w:rPr>
          <w:rFonts w:ascii="Times New Roman" w:hAnsi="Times New Roman" w:cs="Times New Roman"/>
          <w:sz w:val="24"/>
          <w:szCs w:val="24"/>
        </w:rPr>
        <w:t>родного края» и др.</w:t>
      </w:r>
    </w:p>
    <w:p w:rsidR="002511E3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2023г. в рамках патриотического воспитания продолжилась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ственного отношения к государственным символам страны.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</w:t>
      </w:r>
      <w:r w:rsidR="002511E3">
        <w:rPr>
          <w:rFonts w:ascii="Times New Roman" w:hAnsi="Times New Roman" w:cs="Times New Roman"/>
          <w:sz w:val="24"/>
          <w:szCs w:val="24"/>
        </w:rPr>
        <w:t>цесса в МБДОУ детском саду 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 направлена на всестороннее развитие детей. Для развития интересов и способностей детей в групповых комнатах организованы центры активности, где ребёнок может осуществить свобо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ный выбор места, вида деятельности и её участников, принять решения, выразить свои чувства, мысли, эмоции.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занятия является игра. Выявление и развитие способностей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танников осуществляется в разнообразных формах образовательного процесса.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00D" w:rsidTr="009B600D">
        <w:tc>
          <w:tcPr>
            <w:tcW w:w="4785" w:type="dxa"/>
          </w:tcPr>
          <w:p w:rsidR="009B600D" w:rsidRDefault="009B600D" w:rsidP="009B600D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 применение в 2023г. в образовательном процессе современных образовательных технологий, форм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деятельности педагогов с детьми, обеспечивающих эффективную реализацию новых моделей и содержания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процесса в соответствии с ФГОС ДО,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B600D" w:rsidRDefault="009B600D" w:rsidP="009B600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технологии: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технология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проблемно-диалогового обучения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«Ситуация» на основе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музыкально-ритмического воспитания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 «Круги Эйлера»</w:t>
            </w:r>
          </w:p>
          <w:p w:rsidR="009B600D" w:rsidRDefault="009B600D" w:rsidP="009B600D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«Кубик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  <w:p w:rsidR="009B600D" w:rsidRDefault="009B600D" w:rsidP="009B600D">
            <w:pPr>
              <w:pStyle w:val="a9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0D" w:rsidRDefault="009B600D" w:rsidP="009B600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совместной деятельности педагогов с детьми:</w:t>
            </w:r>
          </w:p>
          <w:p w:rsidR="009B600D" w:rsidRDefault="009B600D" w:rsidP="009B600D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гость группы </w:t>
            </w:r>
          </w:p>
          <w:p w:rsidR="009B600D" w:rsidRDefault="009B600D" w:rsidP="009B600D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  <w:p w:rsidR="009B600D" w:rsidRDefault="009B600D" w:rsidP="009B600D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акции</w:t>
            </w:r>
          </w:p>
          <w:p w:rsidR="009B600D" w:rsidRDefault="009B600D" w:rsidP="009B600D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  <w:p w:rsidR="009B600D" w:rsidRDefault="009B600D" w:rsidP="009B600D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мнемотехника</w:t>
            </w:r>
          </w:p>
          <w:p w:rsidR="009B600D" w:rsidRDefault="009B600D" w:rsidP="009B600D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  <w:p w:rsidR="009B600D" w:rsidRDefault="009B600D" w:rsidP="009B600D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гостиные</w:t>
            </w:r>
          </w:p>
        </w:tc>
      </w:tr>
    </w:tbl>
    <w:p w:rsidR="009B600D" w:rsidRDefault="009B600D" w:rsidP="009B60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пребывания детей в ДОУ, объём образовательной нагрузки </w:t>
      </w:r>
      <w:r w:rsidRPr="006C1ED5">
        <w:rPr>
          <w:rFonts w:ascii="Times New Roman" w:hAnsi="Times New Roman" w:cs="Times New Roman"/>
          <w:sz w:val="24"/>
          <w:szCs w:val="24"/>
        </w:rPr>
        <w:t>соответствует во</w:t>
      </w:r>
      <w:r w:rsidRPr="006C1ED5">
        <w:rPr>
          <w:rFonts w:ascii="Times New Roman" w:hAnsi="Times New Roman" w:cs="Times New Roman"/>
          <w:sz w:val="24"/>
          <w:szCs w:val="24"/>
        </w:rPr>
        <w:t>з</w:t>
      </w:r>
      <w:r w:rsidRPr="006C1ED5">
        <w:rPr>
          <w:rFonts w:ascii="Times New Roman" w:hAnsi="Times New Roman" w:cs="Times New Roman"/>
          <w:sz w:val="24"/>
          <w:szCs w:val="24"/>
        </w:rPr>
        <w:t xml:space="preserve">растным особенностям детей, санитарным правилам СП 2.4.3648-20 "Санитарно-эпидемиологические требования к организациям воспитания и обучения, отдыха и оздоровления детей и молодежи", СП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ED5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6C1ED5">
        <w:rPr>
          <w:rFonts w:ascii="Times New Roman" w:hAnsi="Times New Roman" w:cs="Times New Roman"/>
          <w:sz w:val="24"/>
          <w:szCs w:val="24"/>
        </w:rPr>
        <w:t xml:space="preserve"> деятельность (занятия) проводится как со всей группой детей, так и по подгруппам. Это позволяет педагогу варьировать задания адекватно составу подгрупп, обесп</w:t>
      </w:r>
      <w:r w:rsidRPr="006C1ED5">
        <w:rPr>
          <w:rFonts w:ascii="Times New Roman" w:hAnsi="Times New Roman" w:cs="Times New Roman"/>
          <w:sz w:val="24"/>
          <w:szCs w:val="24"/>
        </w:rPr>
        <w:t>е</w:t>
      </w:r>
      <w:r w:rsidRPr="006C1ED5">
        <w:rPr>
          <w:rFonts w:ascii="Times New Roman" w:hAnsi="Times New Roman" w:cs="Times New Roman"/>
          <w:sz w:val="24"/>
          <w:szCs w:val="24"/>
        </w:rPr>
        <w:t xml:space="preserve">чивая тем самым комфортные условия для каждого ребенка.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t xml:space="preserve">Занятие рассматривается как дело, занимательное и интересное детям, развивающее их; деятельность, </w:t>
      </w:r>
      <w:proofErr w:type="gramStart"/>
      <w:r w:rsidRPr="006C1ED5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6C1ED5">
        <w:rPr>
          <w:rFonts w:ascii="Times New Roman" w:hAnsi="Times New Roman" w:cs="Times New Roman"/>
          <w:sz w:val="24"/>
          <w:szCs w:val="24"/>
        </w:rPr>
        <w:t xml:space="preserve"> на освоение детьми одной или нескольких образовательных обл</w:t>
      </w:r>
      <w:r w:rsidRPr="006C1ED5">
        <w:rPr>
          <w:rFonts w:ascii="Times New Roman" w:hAnsi="Times New Roman" w:cs="Times New Roman"/>
          <w:sz w:val="24"/>
          <w:szCs w:val="24"/>
        </w:rPr>
        <w:t>а</w:t>
      </w:r>
      <w:r w:rsidRPr="006C1ED5">
        <w:rPr>
          <w:rFonts w:ascii="Times New Roman" w:hAnsi="Times New Roman" w:cs="Times New Roman"/>
          <w:sz w:val="24"/>
          <w:szCs w:val="24"/>
        </w:rPr>
        <w:t>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распространения вирусных инфекций, администрация МБДОУ 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ского сада </w:t>
      </w:r>
      <w:r w:rsidR="002511E3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6C1ED5">
        <w:rPr>
          <w:rFonts w:ascii="Times New Roman" w:hAnsi="Times New Roman" w:cs="Times New Roman"/>
          <w:sz w:val="24"/>
          <w:szCs w:val="24"/>
        </w:rPr>
        <w:t xml:space="preserve"> в 2023 году продолжила соблюдать профилактические меры в соо</w:t>
      </w:r>
      <w:r w:rsidRPr="006C1ED5">
        <w:rPr>
          <w:rFonts w:ascii="Times New Roman" w:hAnsi="Times New Roman" w:cs="Times New Roman"/>
          <w:sz w:val="24"/>
          <w:szCs w:val="24"/>
        </w:rPr>
        <w:t>т</w:t>
      </w:r>
      <w:r w:rsidRPr="006C1ED5">
        <w:rPr>
          <w:rFonts w:ascii="Times New Roman" w:hAnsi="Times New Roman" w:cs="Times New Roman"/>
          <w:sz w:val="24"/>
          <w:szCs w:val="24"/>
        </w:rPr>
        <w:t xml:space="preserve">ветствии с СП 3.1/2.4.3598-20: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ED5">
        <w:rPr>
          <w:rFonts w:ascii="Times New Roman" w:hAnsi="Times New Roman" w:cs="Times New Roman"/>
          <w:sz w:val="24"/>
          <w:szCs w:val="24"/>
        </w:rPr>
        <w:t xml:space="preserve"> ежедневный усиленный фильтр воспитанников и работников — термометрию с п</w:t>
      </w:r>
      <w:r w:rsidRPr="006C1ED5">
        <w:rPr>
          <w:rFonts w:ascii="Times New Roman" w:hAnsi="Times New Roman" w:cs="Times New Roman"/>
          <w:sz w:val="24"/>
          <w:szCs w:val="24"/>
        </w:rPr>
        <w:t>о</w:t>
      </w:r>
      <w:r w:rsidRPr="006C1ED5">
        <w:rPr>
          <w:rFonts w:ascii="Times New Roman" w:hAnsi="Times New Roman" w:cs="Times New Roman"/>
          <w:sz w:val="24"/>
          <w:szCs w:val="24"/>
        </w:rPr>
        <w:t xml:space="preserve">мощью бесконтактных термометров и опрос на наличие признаков инфекционных заболеваний;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ED5">
        <w:rPr>
          <w:rFonts w:ascii="Times New Roman" w:hAnsi="Times New Roman" w:cs="Times New Roman"/>
          <w:sz w:val="24"/>
          <w:szCs w:val="24"/>
        </w:rPr>
        <w:t xml:space="preserve"> еженедельную генеральную уборку с применением дезинфицирующих средств, разв</w:t>
      </w:r>
      <w:r w:rsidRPr="006C1ED5">
        <w:rPr>
          <w:rFonts w:ascii="Times New Roman" w:hAnsi="Times New Roman" w:cs="Times New Roman"/>
          <w:sz w:val="24"/>
          <w:szCs w:val="24"/>
        </w:rPr>
        <w:t>е</w:t>
      </w:r>
      <w:r w:rsidRPr="006C1ED5">
        <w:rPr>
          <w:rFonts w:ascii="Times New Roman" w:hAnsi="Times New Roman" w:cs="Times New Roman"/>
          <w:sz w:val="24"/>
          <w:szCs w:val="24"/>
        </w:rPr>
        <w:t xml:space="preserve">денных в концентрациях по вирусному режиму;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ED5">
        <w:rPr>
          <w:rFonts w:ascii="Times New Roman" w:hAnsi="Times New Roman" w:cs="Times New Roman"/>
          <w:sz w:val="24"/>
          <w:szCs w:val="24"/>
        </w:rPr>
        <w:t xml:space="preserve"> ежедневную влажную уборку с обработкой всех контактных поверхностей, игрушек и оборудования дезинфицирующими средствами;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ED5">
        <w:rPr>
          <w:rFonts w:ascii="Times New Roman" w:hAnsi="Times New Roman" w:cs="Times New Roman"/>
          <w:sz w:val="24"/>
          <w:szCs w:val="24"/>
        </w:rPr>
        <w:t xml:space="preserve"> дезинфекцию посуды, столовых приборов после каждого использования;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ED5">
        <w:rPr>
          <w:rFonts w:ascii="Times New Roman" w:hAnsi="Times New Roman" w:cs="Times New Roman"/>
          <w:sz w:val="24"/>
          <w:szCs w:val="24"/>
        </w:rPr>
        <w:t xml:space="preserve"> использование бактерицидных установок в групповых комнатах; </w:t>
      </w:r>
    </w:p>
    <w:p w:rsidR="009B600D" w:rsidRDefault="009B600D" w:rsidP="00BD3AD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sym w:font="Symbol" w:char="F0B7"/>
      </w:r>
      <w:r w:rsidRPr="006C1ED5">
        <w:rPr>
          <w:rFonts w:ascii="Times New Roman" w:hAnsi="Times New Roman" w:cs="Times New Roman"/>
          <w:sz w:val="24"/>
          <w:szCs w:val="24"/>
        </w:rPr>
        <w:t xml:space="preserve"> проветривание групповых комнат в отсутствие воспитанников.</w:t>
      </w:r>
    </w:p>
    <w:p w:rsidR="00BD3ADF" w:rsidRDefault="00BD3ADF" w:rsidP="00BD3AD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b/>
          <w:sz w:val="24"/>
          <w:szCs w:val="24"/>
        </w:rPr>
        <w:t>Вывод:</w:t>
      </w:r>
      <w:r w:rsidRPr="006C1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2511E3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ED5">
        <w:rPr>
          <w:rFonts w:ascii="Times New Roman" w:hAnsi="Times New Roman" w:cs="Times New Roman"/>
          <w:sz w:val="24"/>
          <w:szCs w:val="24"/>
        </w:rPr>
        <w:t>Образовательный процесс в 2023 г. осуществлялся в соответствии с санитарными тр</w:t>
      </w:r>
      <w:r w:rsidRPr="006C1ED5">
        <w:rPr>
          <w:rFonts w:ascii="Times New Roman" w:hAnsi="Times New Roman" w:cs="Times New Roman"/>
          <w:sz w:val="24"/>
          <w:szCs w:val="24"/>
        </w:rPr>
        <w:t>е</w:t>
      </w:r>
      <w:r w:rsidRPr="006C1ED5">
        <w:rPr>
          <w:rFonts w:ascii="Times New Roman" w:hAnsi="Times New Roman" w:cs="Times New Roman"/>
          <w:sz w:val="24"/>
          <w:szCs w:val="24"/>
        </w:rPr>
        <w:t>бованиями, обеспечивал развитие личности, мотивацию и способности детей в различных видах деятельности.</w:t>
      </w:r>
    </w:p>
    <w:p w:rsidR="009B600D" w:rsidRPr="00632AA7" w:rsidRDefault="009B600D" w:rsidP="009B60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5E6F98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B7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00D">
        <w:rPr>
          <w:rFonts w:ascii="Times New Roman" w:hAnsi="Times New Roman" w:cs="Times New Roman"/>
          <w:b/>
          <w:sz w:val="24"/>
          <w:szCs w:val="24"/>
        </w:rPr>
        <w:t xml:space="preserve"> Оценка</w:t>
      </w:r>
      <w:proofErr w:type="gramEnd"/>
      <w:r w:rsidR="009B600D">
        <w:rPr>
          <w:rFonts w:ascii="Times New Roman" w:hAnsi="Times New Roman" w:cs="Times New Roman"/>
          <w:b/>
          <w:sz w:val="24"/>
          <w:szCs w:val="24"/>
        </w:rPr>
        <w:t xml:space="preserve"> востребованности выпускников</w:t>
      </w:r>
    </w:p>
    <w:p w:rsidR="009B600D" w:rsidRDefault="009B600D" w:rsidP="009B600D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9B600D" w:rsidRPr="00166094" w:rsidRDefault="009B600D" w:rsidP="009B600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094">
        <w:rPr>
          <w:rFonts w:ascii="Times New Roman" w:hAnsi="Times New Roman" w:cs="Times New Roman"/>
          <w:sz w:val="24"/>
          <w:szCs w:val="24"/>
        </w:rPr>
        <w:t xml:space="preserve">В </w:t>
      </w:r>
      <w:r w:rsidR="00BD3ADF">
        <w:rPr>
          <w:rFonts w:ascii="Times New Roman" w:hAnsi="Times New Roman" w:cs="Times New Roman"/>
          <w:sz w:val="24"/>
          <w:szCs w:val="24"/>
        </w:rPr>
        <w:t>2023г. - 29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D3ADF">
        <w:rPr>
          <w:rFonts w:ascii="Times New Roman" w:hAnsi="Times New Roman" w:cs="Times New Roman"/>
          <w:sz w:val="24"/>
          <w:szCs w:val="24"/>
        </w:rPr>
        <w:t>ыпускников (100%) освоили  ОП ДО МБДОУ детского сада 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 в полном объёме, что свидетельствует об их готовности к освоению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мы начального общего образования. </w:t>
      </w:r>
      <w:r w:rsidR="00BD3ADF">
        <w:rPr>
          <w:rFonts w:ascii="Times New Roman" w:eastAsia="Times New Roman" w:hAnsi="Times New Roman" w:cs="Times New Roman"/>
          <w:color w:val="000000"/>
          <w:sz w:val="24"/>
          <w:szCs w:val="24"/>
        </w:rPr>
        <w:t>20 воспитанников  были зачислены в МБОУ гимназию</w:t>
      </w:r>
      <w:r w:rsidR="00BD3ADF" w:rsidRPr="002A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 г. Задонска,</w:t>
      </w:r>
      <w:r w:rsidR="00BD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8 - в МБОУ гимназию «Новое поколение»</w:t>
      </w:r>
      <w:r w:rsidR="00BD3ADF" w:rsidRPr="002A2E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начальных классов характер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зуют воспитанников высоким уровнем активности, инициативности и самостоятельности.</w:t>
      </w:r>
    </w:p>
    <w:p w:rsidR="009B600D" w:rsidRDefault="009B600D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9B600D" w:rsidRDefault="005E6F98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E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00D" w:rsidRPr="00632AA7">
        <w:rPr>
          <w:rFonts w:ascii="Times New Roman" w:hAnsi="Times New Roman" w:cs="Times New Roman"/>
          <w:b/>
          <w:sz w:val="24"/>
          <w:szCs w:val="24"/>
        </w:rPr>
        <w:t> Оценка</w:t>
      </w:r>
      <w:proofErr w:type="gramEnd"/>
      <w:r w:rsidR="009B600D" w:rsidRPr="00632AA7">
        <w:rPr>
          <w:rFonts w:ascii="Times New Roman" w:hAnsi="Times New Roman" w:cs="Times New Roman"/>
          <w:b/>
          <w:sz w:val="24"/>
          <w:szCs w:val="24"/>
        </w:rPr>
        <w:t xml:space="preserve"> качества кадрового обеспечения</w:t>
      </w:r>
    </w:p>
    <w:p w:rsidR="009B600D" w:rsidRPr="00632AA7" w:rsidRDefault="009B600D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9B600D" w:rsidRPr="00C37C51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C51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 100 процентов согласно штатному распис</w:t>
      </w:r>
      <w:r w:rsidRPr="00C37C51">
        <w:rPr>
          <w:rFonts w:ascii="Times New Roman" w:hAnsi="Times New Roman" w:cs="Times New Roman"/>
          <w:sz w:val="24"/>
          <w:szCs w:val="24"/>
        </w:rPr>
        <w:t>а</w:t>
      </w:r>
      <w:r w:rsidR="00BD3ADF">
        <w:rPr>
          <w:rFonts w:ascii="Times New Roman" w:hAnsi="Times New Roman" w:cs="Times New Roman"/>
          <w:sz w:val="24"/>
          <w:szCs w:val="24"/>
        </w:rPr>
        <w:t>нию. Всего работают 27 человек</w:t>
      </w:r>
      <w:r w:rsidRPr="00C37C51">
        <w:rPr>
          <w:rFonts w:ascii="Times New Roman" w:hAnsi="Times New Roman" w:cs="Times New Roman"/>
          <w:sz w:val="24"/>
          <w:szCs w:val="24"/>
        </w:rPr>
        <w:t>. Педагогический коллек</w:t>
      </w:r>
      <w:r w:rsidR="00BD3ADF">
        <w:rPr>
          <w:rFonts w:ascii="Times New Roman" w:hAnsi="Times New Roman" w:cs="Times New Roman"/>
          <w:sz w:val="24"/>
          <w:szCs w:val="24"/>
        </w:rPr>
        <w:t>тив детского сада насчитывает 13</w:t>
      </w:r>
      <w:r w:rsidRPr="00C37C51">
        <w:rPr>
          <w:rFonts w:ascii="Times New Roman" w:hAnsi="Times New Roman" w:cs="Times New Roman"/>
          <w:sz w:val="24"/>
          <w:szCs w:val="24"/>
        </w:rPr>
        <w:t> специалистов. Соотношение воспитанников, приходящихся на 1 взрослого:</w:t>
      </w:r>
    </w:p>
    <w:p w:rsidR="009B600D" w:rsidRPr="00C37C51" w:rsidRDefault="00972ED1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воспитанник/педагоги — 10</w:t>
      </w:r>
      <w:r w:rsidR="009B600D" w:rsidRPr="00C37C51">
        <w:rPr>
          <w:rFonts w:ascii="Times New Roman" w:hAnsi="Times New Roman" w:cs="Times New Roman"/>
          <w:sz w:val="24"/>
          <w:szCs w:val="24"/>
        </w:rPr>
        <w:t>/1;</w:t>
      </w:r>
    </w:p>
    <w:p w:rsidR="009B600D" w:rsidRPr="00C37C51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C37C51">
        <w:rPr>
          <w:rFonts w:ascii="Times New Roman" w:hAnsi="Times New Roman" w:cs="Times New Roman"/>
          <w:sz w:val="24"/>
          <w:szCs w:val="24"/>
        </w:rPr>
        <w:t>в</w:t>
      </w:r>
      <w:r w:rsidR="00972ED1">
        <w:rPr>
          <w:rFonts w:ascii="Times New Roman" w:hAnsi="Times New Roman" w:cs="Times New Roman"/>
          <w:sz w:val="24"/>
          <w:szCs w:val="24"/>
        </w:rPr>
        <w:t>оспитанники/все сотрудники — 4,8</w:t>
      </w:r>
      <w:r w:rsidRPr="00C37C51">
        <w:rPr>
          <w:rFonts w:ascii="Times New Roman" w:hAnsi="Times New Roman" w:cs="Times New Roman"/>
          <w:sz w:val="24"/>
          <w:szCs w:val="24"/>
        </w:rPr>
        <w:t>/1.</w:t>
      </w:r>
    </w:p>
    <w:p w:rsidR="009B600D" w:rsidRPr="00C37C51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C37C51">
        <w:rPr>
          <w:rFonts w:ascii="Times New Roman" w:hAnsi="Times New Roman" w:cs="Times New Roman"/>
          <w:sz w:val="24"/>
          <w:szCs w:val="24"/>
        </w:rPr>
        <w:t>За 2023 год педагогические работники прошли аттестацию и получили:</w:t>
      </w:r>
    </w:p>
    <w:p w:rsidR="009B600D" w:rsidRPr="00C37C51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C37C51">
        <w:rPr>
          <w:rFonts w:ascii="Times New Roman" w:hAnsi="Times New Roman" w:cs="Times New Roman"/>
          <w:sz w:val="24"/>
          <w:szCs w:val="24"/>
        </w:rPr>
        <w:t>первую квалификационну</w:t>
      </w:r>
      <w:r w:rsidR="00BD3ADF">
        <w:rPr>
          <w:rFonts w:ascii="Times New Roman" w:hAnsi="Times New Roman" w:cs="Times New Roman"/>
          <w:sz w:val="24"/>
          <w:szCs w:val="24"/>
        </w:rPr>
        <w:t>ю категорию — 1 воспитатель</w:t>
      </w:r>
      <w:r w:rsidRPr="00C37C51">
        <w:rPr>
          <w:rFonts w:ascii="Times New Roman" w:hAnsi="Times New Roman" w:cs="Times New Roman"/>
          <w:sz w:val="24"/>
          <w:szCs w:val="24"/>
        </w:rPr>
        <w:t>.</w:t>
      </w:r>
    </w:p>
    <w:p w:rsidR="009B600D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C37C51">
        <w:rPr>
          <w:rFonts w:ascii="Times New Roman" w:hAnsi="Times New Roman" w:cs="Times New Roman"/>
          <w:sz w:val="24"/>
          <w:szCs w:val="24"/>
        </w:rPr>
        <w:t>Курсы повышения к</w:t>
      </w:r>
      <w:r w:rsidR="00BD3ADF">
        <w:rPr>
          <w:rFonts w:ascii="Times New Roman" w:hAnsi="Times New Roman" w:cs="Times New Roman"/>
          <w:sz w:val="24"/>
          <w:szCs w:val="24"/>
        </w:rPr>
        <w:t>валификации в 2023 году прошли 4 педагога.</w:t>
      </w:r>
      <w:r w:rsidRPr="00C37C51">
        <w:rPr>
          <w:rFonts w:ascii="Times New Roman" w:hAnsi="Times New Roman" w:cs="Times New Roman"/>
          <w:sz w:val="24"/>
          <w:szCs w:val="24"/>
        </w:rPr>
        <w:t> </w:t>
      </w:r>
      <w:r w:rsidR="00BD3ADF" w:rsidRPr="00C37C51">
        <w:rPr>
          <w:rFonts w:ascii="Times New Roman" w:hAnsi="Times New Roman" w:cs="Times New Roman"/>
          <w:sz w:val="24"/>
          <w:szCs w:val="24"/>
        </w:rPr>
        <w:t xml:space="preserve"> </w:t>
      </w:r>
      <w:r w:rsidRPr="00C37C51">
        <w:rPr>
          <w:rFonts w:ascii="Times New Roman" w:hAnsi="Times New Roman" w:cs="Times New Roman"/>
          <w:sz w:val="24"/>
          <w:szCs w:val="24"/>
        </w:rPr>
        <w:t>Диаграмма с характеристиками кадрового состава детского сада</w:t>
      </w:r>
      <w:r w:rsidR="00972ED1">
        <w:rPr>
          <w:rFonts w:ascii="Times New Roman" w:hAnsi="Times New Roman" w:cs="Times New Roman"/>
          <w:sz w:val="24"/>
          <w:szCs w:val="24"/>
        </w:rPr>
        <w:t>.</w:t>
      </w:r>
    </w:p>
    <w:p w:rsidR="00972ED1" w:rsidRDefault="00972ED1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972ED1" w:rsidRDefault="00972ED1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972ED1" w:rsidRPr="00BB7DF4" w:rsidRDefault="00972ED1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5E6F98" w:rsidRPr="00BB7DF4" w:rsidRDefault="005E6F98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5E6F98" w:rsidRPr="00BB7DF4" w:rsidRDefault="005E6F98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972ED1" w:rsidRPr="00C37C51" w:rsidRDefault="00972ED1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9B600D" w:rsidRPr="00C37C51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9B600D" w:rsidRPr="00C37C51" w:rsidRDefault="009B600D" w:rsidP="009B600D">
      <w:pPr>
        <w:pStyle w:val="a9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C51">
        <w:rPr>
          <w:rFonts w:ascii="Times New Roman" w:hAnsi="Times New Roman" w:cs="Times New Roman"/>
          <w:b/>
          <w:i/>
          <w:sz w:val="24"/>
          <w:szCs w:val="24"/>
        </w:rPr>
        <w:t>Стаж педагогических работников</w:t>
      </w:r>
    </w:p>
    <w:p w:rsidR="009B600D" w:rsidRPr="003C1500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00D" w:rsidRPr="003C1500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3C150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600D" w:rsidRPr="003C1500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00D" w:rsidRPr="003C1500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00D" w:rsidRPr="007F43A4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3A4">
        <w:rPr>
          <w:rFonts w:ascii="Times New Roman" w:hAnsi="Times New Roman" w:cs="Times New Roman"/>
          <w:sz w:val="24"/>
          <w:szCs w:val="24"/>
        </w:rPr>
        <w:t>Диаграмма показывает, что возросло количест</w:t>
      </w:r>
      <w:r w:rsidR="000101D3">
        <w:rPr>
          <w:rFonts w:ascii="Times New Roman" w:hAnsi="Times New Roman" w:cs="Times New Roman"/>
          <w:sz w:val="24"/>
          <w:szCs w:val="24"/>
        </w:rPr>
        <w:t>во педагогов, стаж которых до</w:t>
      </w:r>
      <w:r w:rsidRPr="007F43A4">
        <w:rPr>
          <w:rFonts w:ascii="Times New Roman" w:hAnsi="Times New Roman" w:cs="Times New Roman"/>
          <w:sz w:val="24"/>
          <w:szCs w:val="24"/>
        </w:rPr>
        <w:t xml:space="preserve"> 20 лет и снизился показатель со ст</w:t>
      </w:r>
      <w:r w:rsidR="006C4096">
        <w:rPr>
          <w:rFonts w:ascii="Times New Roman" w:hAnsi="Times New Roman" w:cs="Times New Roman"/>
          <w:sz w:val="24"/>
          <w:szCs w:val="24"/>
        </w:rPr>
        <w:t>ажем работы педагогов до 5 лет</w:t>
      </w:r>
      <w:r w:rsidR="000101D3">
        <w:rPr>
          <w:rFonts w:ascii="Times New Roman" w:hAnsi="Times New Roman" w:cs="Times New Roman"/>
          <w:sz w:val="24"/>
          <w:szCs w:val="24"/>
        </w:rPr>
        <w:t xml:space="preserve"> и 10 лет. Стабильным остаётся пр</w:t>
      </w:r>
      <w:r w:rsidR="000101D3">
        <w:rPr>
          <w:rFonts w:ascii="Times New Roman" w:hAnsi="Times New Roman" w:cs="Times New Roman"/>
          <w:sz w:val="24"/>
          <w:szCs w:val="24"/>
        </w:rPr>
        <w:t>о</w:t>
      </w:r>
      <w:r w:rsidR="000101D3">
        <w:rPr>
          <w:rFonts w:ascii="Times New Roman" w:hAnsi="Times New Roman" w:cs="Times New Roman"/>
          <w:sz w:val="24"/>
          <w:szCs w:val="24"/>
        </w:rPr>
        <w:t>цент педагогов свыше 20 лет.</w:t>
      </w:r>
      <w:r w:rsidR="006C4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3A4">
        <w:rPr>
          <w:rFonts w:ascii="Times New Roman" w:hAnsi="Times New Roman" w:cs="Times New Roman"/>
          <w:sz w:val="24"/>
          <w:szCs w:val="24"/>
        </w:rPr>
        <w:t>В ДОУ созданы условия для самореализации каждым педагогом своих профессионал</w:t>
      </w:r>
      <w:r w:rsidRPr="007F43A4">
        <w:rPr>
          <w:rFonts w:ascii="Times New Roman" w:hAnsi="Times New Roman" w:cs="Times New Roman"/>
          <w:sz w:val="24"/>
          <w:szCs w:val="24"/>
        </w:rPr>
        <w:t>ь</w:t>
      </w:r>
      <w:r w:rsidRPr="007F43A4">
        <w:rPr>
          <w:rFonts w:ascii="Times New Roman" w:hAnsi="Times New Roman" w:cs="Times New Roman"/>
          <w:sz w:val="24"/>
          <w:szCs w:val="24"/>
        </w:rPr>
        <w:t>ных возможностей. Педагоги регулярно повышают свой профессиональный уровень, эффекти</w:t>
      </w:r>
      <w:r w:rsidRPr="007F43A4">
        <w:rPr>
          <w:rFonts w:ascii="Times New Roman" w:hAnsi="Times New Roman" w:cs="Times New Roman"/>
          <w:sz w:val="24"/>
          <w:szCs w:val="24"/>
        </w:rPr>
        <w:t>в</w:t>
      </w:r>
      <w:r w:rsidRPr="007F43A4">
        <w:rPr>
          <w:rFonts w:ascii="Times New Roman" w:hAnsi="Times New Roman" w:cs="Times New Roman"/>
          <w:sz w:val="24"/>
          <w:szCs w:val="24"/>
        </w:rPr>
        <w:t>но участвуют в методических объединениях, конференциях, транслируют свой опыт работы</w:t>
      </w:r>
      <w:r w:rsidR="000101D3">
        <w:rPr>
          <w:rFonts w:ascii="Times New Roman" w:hAnsi="Times New Roman" w:cs="Times New Roman"/>
          <w:sz w:val="24"/>
          <w:szCs w:val="24"/>
        </w:rPr>
        <w:t>.</w:t>
      </w:r>
    </w:p>
    <w:p w:rsidR="009B600D" w:rsidRDefault="009B600D" w:rsidP="000101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30" w:type="dxa"/>
        <w:tblLook w:val="04A0" w:firstRow="1" w:lastRow="0" w:firstColumn="1" w:lastColumn="0" w:noHBand="0" w:noVBand="1"/>
      </w:tblPr>
      <w:tblGrid>
        <w:gridCol w:w="4077"/>
        <w:gridCol w:w="2127"/>
        <w:gridCol w:w="2126"/>
      </w:tblGrid>
      <w:tr w:rsidR="009B600D" w:rsidTr="000101D3">
        <w:tc>
          <w:tcPr>
            <w:tcW w:w="8330" w:type="dxa"/>
            <w:gridSpan w:val="3"/>
          </w:tcPr>
          <w:p w:rsidR="009B600D" w:rsidRPr="00C37C51" w:rsidRDefault="009B600D" w:rsidP="009B600D">
            <w:pPr>
              <w:pStyle w:val="a9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51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педагогов</w:t>
            </w:r>
          </w:p>
        </w:tc>
      </w:tr>
      <w:tr w:rsidR="009B600D" w:rsidTr="000101D3">
        <w:tc>
          <w:tcPr>
            <w:tcW w:w="4077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26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9B600D" w:rsidTr="000101D3">
        <w:tc>
          <w:tcPr>
            <w:tcW w:w="4077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2127" w:type="dxa"/>
          </w:tcPr>
          <w:p w:rsidR="009B600D" w:rsidRDefault="00506EC3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126" w:type="dxa"/>
          </w:tcPr>
          <w:p w:rsidR="009B600D" w:rsidRDefault="00506EC3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9B600D" w:rsidTr="000101D3">
        <w:tc>
          <w:tcPr>
            <w:tcW w:w="4077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127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126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9B600D" w:rsidTr="000101D3">
        <w:tc>
          <w:tcPr>
            <w:tcW w:w="4077" w:type="dxa"/>
          </w:tcPr>
          <w:p w:rsidR="009B600D" w:rsidRDefault="009B600D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127" w:type="dxa"/>
          </w:tcPr>
          <w:p w:rsidR="009B600D" w:rsidRDefault="00506EC3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2126" w:type="dxa"/>
          </w:tcPr>
          <w:p w:rsidR="009B600D" w:rsidRDefault="00506EC3" w:rsidP="009B600D">
            <w:pPr>
              <w:pStyle w:val="a9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</w:tr>
    </w:tbl>
    <w:p w:rsidR="009B600D" w:rsidRDefault="009B600D" w:rsidP="009B60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Pr="009A2308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08">
        <w:rPr>
          <w:rFonts w:ascii="Times New Roman" w:hAnsi="Times New Roman" w:cs="Times New Roman"/>
          <w:b/>
          <w:sz w:val="24"/>
          <w:szCs w:val="24"/>
        </w:rPr>
        <w:t>Награды со</w:t>
      </w:r>
      <w:r w:rsidR="00506EC3">
        <w:rPr>
          <w:rFonts w:ascii="Times New Roman" w:hAnsi="Times New Roman" w:cs="Times New Roman"/>
          <w:b/>
          <w:sz w:val="24"/>
          <w:szCs w:val="24"/>
        </w:rPr>
        <w:t>трудников МБДОУ детского сада №5</w:t>
      </w:r>
      <w:r w:rsidRPr="009A2308">
        <w:rPr>
          <w:rFonts w:ascii="Times New Roman" w:hAnsi="Times New Roman" w:cs="Times New Roman"/>
          <w:b/>
          <w:sz w:val="24"/>
          <w:szCs w:val="24"/>
        </w:rPr>
        <w:t xml:space="preserve"> г. Задонска за 2023г.</w:t>
      </w:r>
    </w:p>
    <w:p w:rsidR="009B600D" w:rsidRPr="000D715F" w:rsidRDefault="009B600D" w:rsidP="009B60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B5EF3" w:rsidRDefault="009B600D" w:rsidP="009B600D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EF3">
        <w:rPr>
          <w:rFonts w:ascii="Times New Roman" w:hAnsi="Times New Roman" w:cs="Times New Roman"/>
          <w:sz w:val="24"/>
          <w:szCs w:val="24"/>
        </w:rPr>
        <w:t>Грамота от</w:t>
      </w:r>
      <w:r w:rsidR="007B5EF3" w:rsidRPr="007B5EF3">
        <w:rPr>
          <w:rFonts w:ascii="Times New Roman" w:hAnsi="Times New Roman" w:cs="Times New Roman"/>
          <w:sz w:val="24"/>
          <w:szCs w:val="24"/>
        </w:rPr>
        <w:t>дела образования Пархоменко Е.В.</w:t>
      </w:r>
      <w:r w:rsidRPr="007B5EF3">
        <w:rPr>
          <w:rFonts w:ascii="Times New Roman" w:hAnsi="Times New Roman" w:cs="Times New Roman"/>
          <w:sz w:val="24"/>
          <w:szCs w:val="24"/>
        </w:rPr>
        <w:t xml:space="preserve"> воспитателю За высокое профессионал</w:t>
      </w:r>
      <w:r w:rsidRPr="007B5EF3">
        <w:rPr>
          <w:rFonts w:ascii="Times New Roman" w:hAnsi="Times New Roman" w:cs="Times New Roman"/>
          <w:sz w:val="24"/>
          <w:szCs w:val="24"/>
        </w:rPr>
        <w:t>ь</w:t>
      </w:r>
      <w:r w:rsidRPr="007B5EF3">
        <w:rPr>
          <w:rFonts w:ascii="Times New Roman" w:hAnsi="Times New Roman" w:cs="Times New Roman"/>
          <w:sz w:val="24"/>
          <w:szCs w:val="24"/>
        </w:rPr>
        <w:t>ное мастерство, плодотворный многолетний труд в сфере дошкольного образования и в связи</w:t>
      </w:r>
      <w:r w:rsidR="00F865D8">
        <w:rPr>
          <w:rFonts w:ascii="Times New Roman" w:hAnsi="Times New Roman" w:cs="Times New Roman"/>
          <w:sz w:val="24"/>
          <w:szCs w:val="24"/>
        </w:rPr>
        <w:t>;</w:t>
      </w:r>
      <w:r w:rsidRPr="007B5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60" w:rsidRDefault="00621760" w:rsidP="009B600D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 </w:t>
      </w:r>
      <w:r w:rsidR="00F865D8">
        <w:rPr>
          <w:rFonts w:ascii="Times New Roman" w:hAnsi="Times New Roman" w:cs="Times New Roman"/>
          <w:sz w:val="24"/>
          <w:szCs w:val="24"/>
        </w:rPr>
        <w:t xml:space="preserve">воспитателю </w:t>
      </w:r>
      <w:proofErr w:type="spellStart"/>
      <w:r w:rsidR="00F865D8">
        <w:rPr>
          <w:rFonts w:ascii="Times New Roman" w:hAnsi="Times New Roman" w:cs="Times New Roman"/>
          <w:sz w:val="24"/>
          <w:szCs w:val="24"/>
        </w:rPr>
        <w:t>Лобеевой</w:t>
      </w:r>
      <w:proofErr w:type="spellEnd"/>
      <w:r w:rsidR="00F865D8">
        <w:rPr>
          <w:rFonts w:ascii="Times New Roman" w:hAnsi="Times New Roman" w:cs="Times New Roman"/>
          <w:sz w:val="24"/>
          <w:szCs w:val="24"/>
        </w:rPr>
        <w:t xml:space="preserve"> О.Н. </w:t>
      </w:r>
      <w:r>
        <w:rPr>
          <w:rFonts w:ascii="Times New Roman" w:hAnsi="Times New Roman" w:cs="Times New Roman"/>
          <w:sz w:val="24"/>
          <w:szCs w:val="24"/>
        </w:rPr>
        <w:t>во всероссийском конкурсе</w:t>
      </w:r>
      <w:r w:rsidR="00F865D8">
        <w:rPr>
          <w:rFonts w:ascii="Times New Roman" w:hAnsi="Times New Roman" w:cs="Times New Roman"/>
          <w:sz w:val="24"/>
          <w:szCs w:val="24"/>
        </w:rPr>
        <w:t xml:space="preserve"> «Нетрадиц</w:t>
      </w:r>
      <w:r w:rsidR="00F865D8">
        <w:rPr>
          <w:rFonts w:ascii="Times New Roman" w:hAnsi="Times New Roman" w:cs="Times New Roman"/>
          <w:sz w:val="24"/>
          <w:szCs w:val="24"/>
        </w:rPr>
        <w:t>и</w:t>
      </w:r>
      <w:r w:rsidR="00F865D8">
        <w:rPr>
          <w:rFonts w:ascii="Times New Roman" w:hAnsi="Times New Roman" w:cs="Times New Roman"/>
          <w:sz w:val="24"/>
          <w:szCs w:val="24"/>
        </w:rPr>
        <w:t>онные методы и формы работы в ДОУ»;</w:t>
      </w:r>
    </w:p>
    <w:p w:rsidR="00F865D8" w:rsidRDefault="00F865D8" w:rsidP="009B600D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 воспитателю Алехиной Е.И. во всероссийском конкурсе «Как научить детей уважать старших»;</w:t>
      </w:r>
    </w:p>
    <w:p w:rsidR="00F865D8" w:rsidRDefault="00F865D8" w:rsidP="009B600D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 воспитателю Роговой Т.Н. во всероссийском конкурсе «Инновацио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ная методическая работа в условиях введения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F865D8" w:rsidRDefault="00F865D8" w:rsidP="009B600D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 воспитателю Юшиной В.В. во всероссийском педагогическом конку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се «Моя лучшая методическая разработка»;</w:t>
      </w:r>
    </w:p>
    <w:p w:rsidR="005E6F98" w:rsidRPr="005E6F98" w:rsidRDefault="00F865D8" w:rsidP="005E6F98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F98">
        <w:rPr>
          <w:rFonts w:ascii="Times New Roman" w:hAnsi="Times New Roman" w:cs="Times New Roman"/>
          <w:sz w:val="24"/>
          <w:szCs w:val="24"/>
        </w:rPr>
        <w:t>Диплом 2 степени старшему воспитателю Перегудовой Н.Н. в международном конкурсе  «Применение психологических игр</w:t>
      </w:r>
      <w:r w:rsidR="005E6F98" w:rsidRPr="005E6F98">
        <w:rPr>
          <w:rFonts w:ascii="Times New Roman" w:hAnsi="Times New Roman" w:cs="Times New Roman"/>
          <w:sz w:val="24"/>
          <w:szCs w:val="24"/>
        </w:rPr>
        <w:t xml:space="preserve"> в работе с детьми дошкольного возраста».</w:t>
      </w:r>
      <w:r w:rsidRPr="005E6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F98" w:rsidRDefault="005E6F98" w:rsidP="005E6F98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Pr="00805C73" w:rsidRDefault="009B600D" w:rsidP="005E6F98">
      <w:pPr>
        <w:pStyle w:val="a9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7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C73">
        <w:rPr>
          <w:rFonts w:ascii="Times New Roman" w:hAnsi="Times New Roman" w:cs="Times New Roman"/>
          <w:sz w:val="24"/>
          <w:szCs w:val="24"/>
        </w:rPr>
        <w:t>В ДОУ созданы условия для самореализации каждым педагогом своих профессионал</w:t>
      </w:r>
      <w:r w:rsidRPr="00805C73">
        <w:rPr>
          <w:rFonts w:ascii="Times New Roman" w:hAnsi="Times New Roman" w:cs="Times New Roman"/>
          <w:sz w:val="24"/>
          <w:szCs w:val="24"/>
        </w:rPr>
        <w:t>ь</w:t>
      </w:r>
      <w:r w:rsidRPr="00805C73">
        <w:rPr>
          <w:rFonts w:ascii="Times New Roman" w:hAnsi="Times New Roman" w:cs="Times New Roman"/>
          <w:sz w:val="24"/>
          <w:szCs w:val="24"/>
        </w:rPr>
        <w:t xml:space="preserve">ных возможностей. Данные о квалификационном уровне, педагогическом стаже, образовании свидетельствуют о стабильности коллектива, его потенциальных возможностях к творческой деятельности.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05C73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805C73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B600D" w:rsidRDefault="009B600D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9B600D" w:rsidRPr="00631828" w:rsidRDefault="005E6F98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9B600D" w:rsidRPr="00631828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обеспечения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500">
        <w:rPr>
          <w:rFonts w:ascii="Times New Roman" w:hAnsi="Times New Roman" w:cs="Times New Roman"/>
          <w:sz w:val="24"/>
          <w:szCs w:val="24"/>
        </w:rPr>
        <w:t xml:space="preserve">Система методической работы в Учреждении представляет собой целостную систему деятельности, направленную на обеспечение высокого </w:t>
      </w:r>
      <w:proofErr w:type="gramStart"/>
      <w:r w:rsidRPr="003C1500">
        <w:rPr>
          <w:rFonts w:ascii="Times New Roman" w:hAnsi="Times New Roman" w:cs="Times New Roman"/>
          <w:sz w:val="24"/>
          <w:szCs w:val="24"/>
        </w:rPr>
        <w:t>качества реализации стратегических з</w:t>
      </w:r>
      <w:r w:rsidRPr="003C1500">
        <w:rPr>
          <w:rFonts w:ascii="Times New Roman" w:hAnsi="Times New Roman" w:cs="Times New Roman"/>
          <w:sz w:val="24"/>
          <w:szCs w:val="24"/>
        </w:rPr>
        <w:t>а</w:t>
      </w:r>
      <w:r w:rsidRPr="003C1500">
        <w:rPr>
          <w:rFonts w:ascii="Times New Roman" w:hAnsi="Times New Roman" w:cs="Times New Roman"/>
          <w:sz w:val="24"/>
          <w:szCs w:val="24"/>
        </w:rPr>
        <w:t>дач деятельности Учреждения</w:t>
      </w:r>
      <w:proofErr w:type="gramEnd"/>
      <w:r w:rsidRPr="003C1500">
        <w:rPr>
          <w:rFonts w:ascii="Times New Roman" w:hAnsi="Times New Roman" w:cs="Times New Roman"/>
          <w:sz w:val="24"/>
          <w:szCs w:val="24"/>
        </w:rPr>
        <w:t>. Целью методической работы в Учреждении является создание оптимальных условий для непрерывного повышения уровня общей и педагогической культуры участников образовательного процесса. Методическая работа Учреждения направлена на непр</w:t>
      </w:r>
      <w:r w:rsidRPr="003C1500">
        <w:rPr>
          <w:rFonts w:ascii="Times New Roman" w:hAnsi="Times New Roman" w:cs="Times New Roman"/>
          <w:sz w:val="24"/>
          <w:szCs w:val="24"/>
        </w:rPr>
        <w:t>е</w:t>
      </w:r>
      <w:r w:rsidRPr="003C1500">
        <w:rPr>
          <w:rFonts w:ascii="Times New Roman" w:hAnsi="Times New Roman" w:cs="Times New Roman"/>
          <w:sz w:val="24"/>
          <w:szCs w:val="24"/>
        </w:rPr>
        <w:t>рывное 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образовательного процесса, координацию взаимодействия Учреждения, семьи, с</w:t>
      </w:r>
      <w:r w:rsidRPr="003C1500">
        <w:rPr>
          <w:rFonts w:ascii="Times New Roman" w:hAnsi="Times New Roman" w:cs="Times New Roman"/>
          <w:sz w:val="24"/>
          <w:szCs w:val="24"/>
        </w:rPr>
        <w:t>о</w:t>
      </w:r>
      <w:r w:rsidRPr="003C1500">
        <w:rPr>
          <w:rFonts w:ascii="Times New Roman" w:hAnsi="Times New Roman" w:cs="Times New Roman"/>
          <w:sz w:val="24"/>
          <w:szCs w:val="24"/>
        </w:rPr>
        <w:t>циума в целях непрерывного, всестороннего развития детей, развитие инновационной деятел</w:t>
      </w:r>
      <w:r w:rsidRPr="003C1500">
        <w:rPr>
          <w:rFonts w:ascii="Times New Roman" w:hAnsi="Times New Roman" w:cs="Times New Roman"/>
          <w:sz w:val="24"/>
          <w:szCs w:val="24"/>
        </w:rPr>
        <w:t>ь</w:t>
      </w:r>
      <w:r w:rsidRPr="003C1500">
        <w:rPr>
          <w:rFonts w:ascii="Times New Roman" w:hAnsi="Times New Roman" w:cs="Times New Roman"/>
          <w:sz w:val="24"/>
          <w:szCs w:val="24"/>
        </w:rPr>
        <w:t xml:space="preserve">ности ДОУ.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500">
        <w:rPr>
          <w:rFonts w:ascii="Times New Roman" w:hAnsi="Times New Roman" w:cs="Times New Roman"/>
          <w:sz w:val="24"/>
          <w:szCs w:val="24"/>
        </w:rPr>
        <w:t xml:space="preserve">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аукционы, </w:t>
      </w:r>
      <w:proofErr w:type="spellStart"/>
      <w:r w:rsidRPr="003C1500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3C1500">
        <w:rPr>
          <w:rFonts w:ascii="Times New Roman" w:hAnsi="Times New Roman" w:cs="Times New Roman"/>
          <w:sz w:val="24"/>
          <w:szCs w:val="24"/>
        </w:rPr>
        <w:t xml:space="preserve"> – ринги, реш</w:t>
      </w:r>
      <w:r w:rsidRPr="003C1500">
        <w:rPr>
          <w:rFonts w:ascii="Times New Roman" w:hAnsi="Times New Roman" w:cs="Times New Roman"/>
          <w:sz w:val="24"/>
          <w:szCs w:val="24"/>
        </w:rPr>
        <w:t>е</w:t>
      </w:r>
      <w:r w:rsidRPr="003C1500">
        <w:rPr>
          <w:rFonts w:ascii="Times New Roman" w:hAnsi="Times New Roman" w:cs="Times New Roman"/>
          <w:sz w:val="24"/>
          <w:szCs w:val="24"/>
        </w:rPr>
        <w:t xml:space="preserve">ние проблемных ситуаций и др.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500">
        <w:rPr>
          <w:rFonts w:ascii="Times New Roman" w:hAnsi="Times New Roman" w:cs="Times New Roman"/>
          <w:sz w:val="24"/>
          <w:szCs w:val="24"/>
        </w:rPr>
        <w:t xml:space="preserve">Формы организации методической работы с педагогами в 2023 г: </w:t>
      </w:r>
    </w:p>
    <w:p w:rsidR="009B600D" w:rsidRDefault="009B600D" w:rsidP="009B600D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500">
        <w:rPr>
          <w:rFonts w:ascii="Times New Roman" w:hAnsi="Times New Roman" w:cs="Times New Roman"/>
          <w:sz w:val="24"/>
          <w:szCs w:val="24"/>
        </w:rPr>
        <w:t>педагогические советы,</w:t>
      </w:r>
    </w:p>
    <w:p w:rsidR="009B600D" w:rsidRDefault="009B600D" w:rsidP="009B600D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500">
        <w:rPr>
          <w:rFonts w:ascii="Times New Roman" w:hAnsi="Times New Roman" w:cs="Times New Roman"/>
          <w:sz w:val="24"/>
          <w:szCs w:val="24"/>
        </w:rPr>
        <w:t xml:space="preserve"> </w:t>
      </w:r>
      <w:r w:rsidRPr="00691A7B">
        <w:rPr>
          <w:rFonts w:ascii="Times New Roman" w:hAnsi="Times New Roman" w:cs="Times New Roman"/>
          <w:sz w:val="24"/>
          <w:szCs w:val="24"/>
        </w:rPr>
        <w:t>семинары-практикумы,</w:t>
      </w:r>
    </w:p>
    <w:p w:rsidR="009B600D" w:rsidRDefault="009B600D" w:rsidP="009B600D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lastRenderedPageBreak/>
        <w:t xml:space="preserve"> консультации,</w:t>
      </w:r>
    </w:p>
    <w:p w:rsidR="009B600D" w:rsidRDefault="009B600D" w:rsidP="009B600D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 xml:space="preserve"> открытые просмотры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педагогов с воспитанниками, </w:t>
      </w:r>
    </w:p>
    <w:p w:rsidR="009B600D" w:rsidRDefault="009B600D" w:rsidP="009B600D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ота творческих (фокус) групп, </w:t>
      </w:r>
    </w:p>
    <w:p w:rsidR="009B600D" w:rsidRDefault="009B600D" w:rsidP="009B600D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 xml:space="preserve">организация контроля.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>Методическое обеспечение, используемое в Учреждении, соответствует реализуемой программе. В методическом кабинете имеется банк публикаций педагогов методического хара</w:t>
      </w:r>
      <w:r w:rsidRPr="00691A7B">
        <w:rPr>
          <w:rFonts w:ascii="Times New Roman" w:hAnsi="Times New Roman" w:cs="Times New Roman"/>
          <w:sz w:val="24"/>
          <w:szCs w:val="24"/>
        </w:rPr>
        <w:t>к</w:t>
      </w:r>
      <w:r w:rsidRPr="00691A7B">
        <w:rPr>
          <w:rFonts w:ascii="Times New Roman" w:hAnsi="Times New Roman" w:cs="Times New Roman"/>
          <w:sz w:val="24"/>
          <w:szCs w:val="24"/>
        </w:rPr>
        <w:t>тера по всем образовательным областям (методические разработки педагогических проектов, комплексно – тематические планы, разработки педагогических мероприятий с детьми и родит</w:t>
      </w:r>
      <w:r w:rsidRPr="00691A7B">
        <w:rPr>
          <w:rFonts w:ascii="Times New Roman" w:hAnsi="Times New Roman" w:cs="Times New Roman"/>
          <w:sz w:val="24"/>
          <w:szCs w:val="24"/>
        </w:rPr>
        <w:t>е</w:t>
      </w:r>
      <w:r w:rsidRPr="00691A7B">
        <w:rPr>
          <w:rFonts w:ascii="Times New Roman" w:hAnsi="Times New Roman" w:cs="Times New Roman"/>
          <w:sz w:val="24"/>
          <w:szCs w:val="24"/>
        </w:rPr>
        <w:t xml:space="preserve">лями).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 xml:space="preserve">В 2023 году педагоги ДОУ освоили платформу </w:t>
      </w:r>
      <w:proofErr w:type="spellStart"/>
      <w:r w:rsidRPr="00691A7B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691A7B">
        <w:rPr>
          <w:rFonts w:ascii="Times New Roman" w:hAnsi="Times New Roman" w:cs="Times New Roman"/>
          <w:sz w:val="24"/>
          <w:szCs w:val="24"/>
        </w:rPr>
        <w:t>, прошли курсы повышения кв</w:t>
      </w:r>
      <w:r w:rsidRPr="00691A7B">
        <w:rPr>
          <w:rFonts w:ascii="Times New Roman" w:hAnsi="Times New Roman" w:cs="Times New Roman"/>
          <w:sz w:val="24"/>
          <w:szCs w:val="24"/>
        </w:rPr>
        <w:t>а</w:t>
      </w:r>
      <w:r w:rsidRPr="00691A7B">
        <w:rPr>
          <w:rFonts w:ascii="Times New Roman" w:hAnsi="Times New Roman" w:cs="Times New Roman"/>
          <w:sz w:val="24"/>
          <w:szCs w:val="24"/>
        </w:rPr>
        <w:t xml:space="preserve">лификации «Академия </w:t>
      </w:r>
      <w:proofErr w:type="spellStart"/>
      <w:r w:rsidRPr="00691A7B">
        <w:rPr>
          <w:rFonts w:ascii="Times New Roman" w:hAnsi="Times New Roman" w:cs="Times New Roman"/>
          <w:sz w:val="24"/>
          <w:szCs w:val="24"/>
        </w:rPr>
        <w:t>госпаблик</w:t>
      </w:r>
      <w:proofErr w:type="spellEnd"/>
      <w:r w:rsidRPr="00691A7B">
        <w:rPr>
          <w:rFonts w:ascii="Times New Roman" w:hAnsi="Times New Roman" w:cs="Times New Roman"/>
          <w:sz w:val="24"/>
          <w:szCs w:val="24"/>
        </w:rPr>
        <w:t>», продолжали активно использовать дистанционные формы организации методической работы с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льзованием платформы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691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</w:t>
      </w:r>
      <w:r w:rsidRPr="00691A7B">
        <w:rPr>
          <w:rFonts w:ascii="Times New Roman" w:hAnsi="Times New Roman" w:cs="Times New Roman"/>
          <w:sz w:val="24"/>
          <w:szCs w:val="24"/>
        </w:rPr>
        <w:t>о</w:t>
      </w:r>
      <w:r w:rsidRPr="00691A7B">
        <w:rPr>
          <w:rFonts w:ascii="Times New Roman" w:hAnsi="Times New Roman" w:cs="Times New Roman"/>
          <w:sz w:val="24"/>
          <w:szCs w:val="24"/>
        </w:rPr>
        <w:t>вательных программ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691A7B">
        <w:rPr>
          <w:rFonts w:ascii="Times New Roman" w:hAnsi="Times New Roman" w:cs="Times New Roman"/>
          <w:sz w:val="24"/>
          <w:szCs w:val="24"/>
        </w:rPr>
        <w:t xml:space="preserve"> группах ДОУ имеются компьютеры с выходом в Интернет. Всеми пед</w:t>
      </w:r>
      <w:r w:rsidRPr="00691A7B">
        <w:rPr>
          <w:rFonts w:ascii="Times New Roman" w:hAnsi="Times New Roman" w:cs="Times New Roman"/>
          <w:sz w:val="24"/>
          <w:szCs w:val="24"/>
        </w:rPr>
        <w:t>а</w:t>
      </w:r>
      <w:r w:rsidRPr="00691A7B">
        <w:rPr>
          <w:rFonts w:ascii="Times New Roman" w:hAnsi="Times New Roman" w:cs="Times New Roman"/>
          <w:sz w:val="24"/>
          <w:szCs w:val="24"/>
        </w:rPr>
        <w:t xml:space="preserve">гогами Учреждения ведётся электронный документооборот.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>Учреждение имеет действующий официальный сайт по адресу:</w:t>
      </w:r>
      <w:r w:rsidR="007B5EF3" w:rsidRPr="007B5EF3">
        <w:t xml:space="preserve"> </w:t>
      </w:r>
      <w:hyperlink r:id="rId15" w:history="1">
        <w:r w:rsidR="007B5EF3" w:rsidRPr="004654F3">
          <w:rPr>
            <w:rStyle w:val="a7"/>
            <w:rFonts w:ascii="Times New Roman" w:hAnsi="Times New Roman" w:cs="Times New Roman"/>
            <w:sz w:val="24"/>
            <w:szCs w:val="24"/>
          </w:rPr>
          <w:t>https://ds5-zadonsk-r42.gosweb.gosuslugi.ru/</w:t>
        </w:r>
      </w:hyperlink>
      <w:r w:rsidR="007B5EF3">
        <w:rPr>
          <w:rFonts w:ascii="Times New Roman" w:hAnsi="Times New Roman" w:cs="Times New Roman"/>
          <w:sz w:val="24"/>
          <w:szCs w:val="24"/>
        </w:rPr>
        <w:t xml:space="preserve">. </w:t>
      </w:r>
      <w:r w:rsidRPr="00691A7B">
        <w:rPr>
          <w:rFonts w:ascii="Times New Roman" w:hAnsi="Times New Roman" w:cs="Times New Roman"/>
          <w:sz w:val="24"/>
          <w:szCs w:val="24"/>
        </w:rPr>
        <w:t xml:space="preserve"> Структура сайта соответствует требованиям законодательства. На са</w:t>
      </w:r>
      <w:r w:rsidRPr="00691A7B">
        <w:rPr>
          <w:rFonts w:ascii="Times New Roman" w:hAnsi="Times New Roman" w:cs="Times New Roman"/>
          <w:sz w:val="24"/>
          <w:szCs w:val="24"/>
        </w:rPr>
        <w:t>й</w:t>
      </w:r>
      <w:r w:rsidRPr="00691A7B">
        <w:rPr>
          <w:rFonts w:ascii="Times New Roman" w:hAnsi="Times New Roman" w:cs="Times New Roman"/>
          <w:sz w:val="24"/>
          <w:szCs w:val="24"/>
        </w:rPr>
        <w:t>те размещены документы, регламентирующие деятельность Учреждения: Устав Учреждения, лицензия на осуществление образовательной деятельности в сфере дошкольного образования, свидетельства о внесении записи в ЕГРЮЛ, о постановке на учет в налоговом органе и другие, положения и иные локальные акты Учреждения, а также заключения надзорных органов. В ра</w:t>
      </w:r>
      <w:r w:rsidRPr="00691A7B">
        <w:rPr>
          <w:rFonts w:ascii="Times New Roman" w:hAnsi="Times New Roman" w:cs="Times New Roman"/>
          <w:sz w:val="24"/>
          <w:szCs w:val="24"/>
        </w:rPr>
        <w:t>з</w:t>
      </w:r>
      <w:r w:rsidRPr="00691A7B">
        <w:rPr>
          <w:rFonts w:ascii="Times New Roman" w:hAnsi="Times New Roman" w:cs="Times New Roman"/>
          <w:sz w:val="24"/>
          <w:szCs w:val="24"/>
        </w:rPr>
        <w:t>деле «Образовательная деятельность» размещена образовательная программа Учреждения. В разделе «Прием детей в МБДОУ» имее</w:t>
      </w:r>
      <w:r>
        <w:rPr>
          <w:rFonts w:ascii="Times New Roman" w:hAnsi="Times New Roman" w:cs="Times New Roman"/>
          <w:sz w:val="24"/>
          <w:szCs w:val="24"/>
        </w:rPr>
        <w:t xml:space="preserve">тся возможность ознакомления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B600D" w:rsidRDefault="009B600D" w:rsidP="009B600D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 xml:space="preserve">Правилами приема обучающихся на </w:t>
      </w:r>
      <w:proofErr w:type="gramStart"/>
      <w:r w:rsidRPr="00691A7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91A7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МБДОУ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B5EF3">
        <w:rPr>
          <w:rFonts w:ascii="Times New Roman" w:hAnsi="Times New Roman" w:cs="Times New Roman"/>
          <w:sz w:val="24"/>
          <w:szCs w:val="24"/>
        </w:rPr>
        <w:t>№ 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691A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600D" w:rsidRDefault="009B600D" w:rsidP="009B600D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>Порядком оформления возникновения и прекращения образовательных отнош</w:t>
      </w:r>
      <w:r w:rsidRPr="00691A7B">
        <w:rPr>
          <w:rFonts w:ascii="Times New Roman" w:hAnsi="Times New Roman" w:cs="Times New Roman"/>
          <w:sz w:val="24"/>
          <w:szCs w:val="24"/>
        </w:rPr>
        <w:t>е</w:t>
      </w:r>
      <w:r w:rsidRPr="00691A7B">
        <w:rPr>
          <w:rFonts w:ascii="Times New Roman" w:hAnsi="Times New Roman" w:cs="Times New Roman"/>
          <w:sz w:val="24"/>
          <w:szCs w:val="24"/>
        </w:rPr>
        <w:t>ний между МБДОУ</w:t>
      </w:r>
      <w:r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="007B5EF3"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691A7B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воспитанников, </w:t>
      </w:r>
    </w:p>
    <w:p w:rsidR="009B600D" w:rsidRDefault="009B600D" w:rsidP="009B600D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 xml:space="preserve"> Порядком и основаниями перевода и отчисления воспитанников МБДОУ 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ского сада </w:t>
      </w:r>
      <w:r w:rsidR="007B5EF3">
        <w:rPr>
          <w:rFonts w:ascii="Times New Roman" w:hAnsi="Times New Roman" w:cs="Times New Roman"/>
          <w:sz w:val="24"/>
          <w:szCs w:val="24"/>
        </w:rPr>
        <w:t>№ 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691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A7B">
        <w:rPr>
          <w:rFonts w:ascii="Times New Roman" w:hAnsi="Times New Roman" w:cs="Times New Roman"/>
          <w:sz w:val="24"/>
          <w:szCs w:val="24"/>
        </w:rPr>
        <w:t>На странице «Документы для приема детей» родители имеют возможность ознакомит</w:t>
      </w:r>
      <w:r w:rsidRPr="00691A7B">
        <w:rPr>
          <w:rFonts w:ascii="Times New Roman" w:hAnsi="Times New Roman" w:cs="Times New Roman"/>
          <w:sz w:val="24"/>
          <w:szCs w:val="24"/>
        </w:rPr>
        <w:t>ь</w:t>
      </w:r>
      <w:r w:rsidRPr="00691A7B">
        <w:rPr>
          <w:rFonts w:ascii="Times New Roman" w:hAnsi="Times New Roman" w:cs="Times New Roman"/>
          <w:sz w:val="24"/>
          <w:szCs w:val="24"/>
        </w:rPr>
        <w:t>ся и скачать договор об образовании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18">
        <w:rPr>
          <w:rFonts w:ascii="Times New Roman" w:hAnsi="Times New Roman" w:cs="Times New Roman"/>
          <w:sz w:val="24"/>
          <w:szCs w:val="24"/>
        </w:rPr>
        <w:t>дошкольного образования и заявление на прием воспитанников в ДОУ. На официальном сайте Учреждения размещаются новости о текущей жизни и образовательной деятельности воспитанников в Учреждении, д</w:t>
      </w:r>
      <w:r w:rsidRPr="00E52718">
        <w:rPr>
          <w:rFonts w:ascii="Times New Roman" w:hAnsi="Times New Roman" w:cs="Times New Roman"/>
          <w:sz w:val="24"/>
          <w:szCs w:val="24"/>
        </w:rPr>
        <w:t>о</w:t>
      </w:r>
      <w:r w:rsidRPr="00E52718">
        <w:rPr>
          <w:rFonts w:ascii="Times New Roman" w:hAnsi="Times New Roman" w:cs="Times New Roman"/>
          <w:sz w:val="24"/>
          <w:szCs w:val="24"/>
        </w:rPr>
        <w:t>стижения и награды детей, педагогов и всего коллектива ДОУ, а также ссылки на сайты прав</w:t>
      </w:r>
      <w:r w:rsidRPr="00E52718">
        <w:rPr>
          <w:rFonts w:ascii="Times New Roman" w:hAnsi="Times New Roman" w:cs="Times New Roman"/>
          <w:sz w:val="24"/>
          <w:szCs w:val="24"/>
        </w:rPr>
        <w:t>и</w:t>
      </w:r>
      <w:r w:rsidRPr="00E52718">
        <w:rPr>
          <w:rFonts w:ascii="Times New Roman" w:hAnsi="Times New Roman" w:cs="Times New Roman"/>
          <w:sz w:val="24"/>
          <w:szCs w:val="24"/>
        </w:rPr>
        <w:t>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2718">
        <w:rPr>
          <w:rFonts w:ascii="Times New Roman" w:hAnsi="Times New Roman" w:cs="Times New Roman"/>
          <w:sz w:val="24"/>
          <w:szCs w:val="24"/>
        </w:rPr>
        <w:t xml:space="preserve"> В 2023 г. добавилась вкладка «Организация питания».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718">
        <w:rPr>
          <w:rFonts w:ascii="Times New Roman" w:hAnsi="Times New Roman" w:cs="Times New Roman"/>
          <w:b/>
          <w:sz w:val="24"/>
          <w:szCs w:val="24"/>
        </w:rPr>
        <w:t>Вывод:</w:t>
      </w:r>
      <w:r w:rsidRPr="00E52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718">
        <w:rPr>
          <w:rFonts w:ascii="Times New Roman" w:hAnsi="Times New Roman" w:cs="Times New Roman"/>
          <w:sz w:val="24"/>
          <w:szCs w:val="24"/>
        </w:rPr>
        <w:t>В дошкольном учреждении созданы оптимальные методические условия для непреры</w:t>
      </w:r>
      <w:r w:rsidRPr="00E52718">
        <w:rPr>
          <w:rFonts w:ascii="Times New Roman" w:hAnsi="Times New Roman" w:cs="Times New Roman"/>
          <w:sz w:val="24"/>
          <w:szCs w:val="24"/>
        </w:rPr>
        <w:t>в</w:t>
      </w:r>
      <w:r w:rsidRPr="00E52718">
        <w:rPr>
          <w:rFonts w:ascii="Times New Roman" w:hAnsi="Times New Roman" w:cs="Times New Roman"/>
          <w:sz w:val="24"/>
          <w:szCs w:val="24"/>
        </w:rPr>
        <w:t>ного повышения уровня общей и педагогической культуры участников образовательного пр</w:t>
      </w:r>
      <w:r w:rsidRPr="00E52718">
        <w:rPr>
          <w:rFonts w:ascii="Times New Roman" w:hAnsi="Times New Roman" w:cs="Times New Roman"/>
          <w:sz w:val="24"/>
          <w:szCs w:val="24"/>
        </w:rPr>
        <w:t>о</w:t>
      </w:r>
      <w:r w:rsidRPr="00E52718">
        <w:rPr>
          <w:rFonts w:ascii="Times New Roman" w:hAnsi="Times New Roman" w:cs="Times New Roman"/>
          <w:sz w:val="24"/>
          <w:szCs w:val="24"/>
        </w:rPr>
        <w:t>цесса. Учебно-методическое обеспечение достаточное для организации образовательной де</w:t>
      </w:r>
      <w:r w:rsidRPr="00E52718">
        <w:rPr>
          <w:rFonts w:ascii="Times New Roman" w:hAnsi="Times New Roman" w:cs="Times New Roman"/>
          <w:sz w:val="24"/>
          <w:szCs w:val="24"/>
        </w:rPr>
        <w:t>я</w:t>
      </w:r>
      <w:r w:rsidRPr="00E52718">
        <w:rPr>
          <w:rFonts w:ascii="Times New Roman" w:hAnsi="Times New Roman" w:cs="Times New Roman"/>
          <w:sz w:val="24"/>
          <w:szCs w:val="24"/>
        </w:rPr>
        <w:t xml:space="preserve">тельности и эффективной реализации образовательных программ. </w:t>
      </w:r>
      <w:proofErr w:type="gramStart"/>
      <w:r w:rsidRPr="00E52718">
        <w:rPr>
          <w:rFonts w:ascii="Times New Roman" w:hAnsi="Times New Roman" w:cs="Times New Roman"/>
          <w:sz w:val="24"/>
          <w:szCs w:val="24"/>
        </w:rPr>
        <w:t>В 2023 году следует сове</w:t>
      </w:r>
      <w:r w:rsidRPr="00E52718">
        <w:rPr>
          <w:rFonts w:ascii="Times New Roman" w:hAnsi="Times New Roman" w:cs="Times New Roman"/>
          <w:sz w:val="24"/>
          <w:szCs w:val="24"/>
        </w:rPr>
        <w:t>р</w:t>
      </w:r>
      <w:r w:rsidRPr="00E52718">
        <w:rPr>
          <w:rFonts w:ascii="Times New Roman" w:hAnsi="Times New Roman" w:cs="Times New Roman"/>
          <w:sz w:val="24"/>
          <w:szCs w:val="24"/>
        </w:rPr>
        <w:t xml:space="preserve">шенствовать методическую работу по реализации ОП ДО МБДОУ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B5EF3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E52718">
        <w:rPr>
          <w:rFonts w:ascii="Times New Roman" w:hAnsi="Times New Roman" w:cs="Times New Roman"/>
          <w:sz w:val="24"/>
          <w:szCs w:val="24"/>
        </w:rPr>
        <w:t xml:space="preserve"> с учётом ФГОС ДО на основе ФОП ДО, реализации программы развития ДОУ, продолжать с</w:t>
      </w:r>
      <w:r w:rsidRPr="00E52718">
        <w:rPr>
          <w:rFonts w:ascii="Times New Roman" w:hAnsi="Times New Roman" w:cs="Times New Roman"/>
          <w:sz w:val="24"/>
          <w:szCs w:val="24"/>
        </w:rPr>
        <w:t>о</w:t>
      </w:r>
      <w:r w:rsidRPr="00E52718">
        <w:rPr>
          <w:rFonts w:ascii="Times New Roman" w:hAnsi="Times New Roman" w:cs="Times New Roman"/>
          <w:sz w:val="24"/>
          <w:szCs w:val="24"/>
        </w:rPr>
        <w:t>здавать электронную базу методических и педагогических разработок для обеспечения: сохра</w:t>
      </w:r>
      <w:r w:rsidRPr="00E52718">
        <w:rPr>
          <w:rFonts w:ascii="Times New Roman" w:hAnsi="Times New Roman" w:cs="Times New Roman"/>
          <w:sz w:val="24"/>
          <w:szCs w:val="24"/>
        </w:rPr>
        <w:t>н</w:t>
      </w:r>
      <w:r w:rsidRPr="00E52718">
        <w:rPr>
          <w:rFonts w:ascii="Times New Roman" w:hAnsi="Times New Roman" w:cs="Times New Roman"/>
          <w:sz w:val="24"/>
          <w:szCs w:val="24"/>
        </w:rPr>
        <w:t>ности документов, возможности формирования электронных ресурсов, обеспечивающих опер</w:t>
      </w:r>
      <w:r w:rsidRPr="00E52718">
        <w:rPr>
          <w:rFonts w:ascii="Times New Roman" w:hAnsi="Times New Roman" w:cs="Times New Roman"/>
          <w:sz w:val="24"/>
          <w:szCs w:val="24"/>
        </w:rPr>
        <w:t>а</w:t>
      </w:r>
      <w:r w:rsidRPr="00E52718">
        <w:rPr>
          <w:rFonts w:ascii="Times New Roman" w:hAnsi="Times New Roman" w:cs="Times New Roman"/>
          <w:sz w:val="24"/>
          <w:szCs w:val="24"/>
        </w:rPr>
        <w:t>тивность доступа к документам работников ДОУ.</w:t>
      </w:r>
      <w:proofErr w:type="gramEnd"/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Pr="00214ED4" w:rsidRDefault="005E6F98" w:rsidP="009B600D">
      <w:pPr>
        <w:pStyle w:val="a9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9B600D" w:rsidRPr="00E52718">
        <w:rPr>
          <w:rFonts w:ascii="Times New Roman" w:hAnsi="Times New Roman" w:cs="Times New Roman"/>
          <w:b/>
          <w:sz w:val="24"/>
          <w:szCs w:val="24"/>
        </w:rPr>
        <w:t xml:space="preserve"> Оценка библиотечно-информационного обеспечения</w:t>
      </w:r>
    </w:p>
    <w:p w:rsidR="009B600D" w:rsidRPr="00691A7B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Pr="00E83E02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3E02">
        <w:rPr>
          <w:rFonts w:ascii="Times New Roman" w:hAnsi="Times New Roman" w:cs="Times New Roman"/>
          <w:sz w:val="24"/>
          <w:szCs w:val="24"/>
        </w:rPr>
        <w:t>етском саду библиотека является составной частью методической службы.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lastRenderedPageBreak/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</w:t>
      </w:r>
      <w:r w:rsidRPr="00E83E02">
        <w:rPr>
          <w:rFonts w:ascii="Times New Roman" w:hAnsi="Times New Roman" w:cs="Times New Roman"/>
          <w:sz w:val="24"/>
          <w:szCs w:val="24"/>
        </w:rPr>
        <w:t>б</w:t>
      </w:r>
      <w:r w:rsidRPr="00E83E02">
        <w:rPr>
          <w:rFonts w:ascii="Times New Roman" w:hAnsi="Times New Roman" w:cs="Times New Roman"/>
          <w:sz w:val="24"/>
          <w:szCs w:val="24"/>
        </w:rPr>
        <w:t>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</w:t>
      </w:r>
      <w:r w:rsidR="007B5EF3">
        <w:rPr>
          <w:rFonts w:ascii="Times New Roman" w:hAnsi="Times New Roman" w:cs="Times New Roman"/>
          <w:sz w:val="24"/>
          <w:szCs w:val="24"/>
        </w:rPr>
        <w:t xml:space="preserve">вии с обязательной частью </w:t>
      </w:r>
      <w:r w:rsidRPr="00E83E02">
        <w:rPr>
          <w:rFonts w:ascii="Times New Roman" w:hAnsi="Times New Roman" w:cs="Times New Roman"/>
          <w:sz w:val="24"/>
          <w:szCs w:val="24"/>
        </w:rPr>
        <w:t>ОП.</w:t>
      </w:r>
    </w:p>
    <w:p w:rsidR="009B600D" w:rsidRPr="00E83E02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D41">
        <w:rPr>
          <w:rFonts w:ascii="Times New Roman" w:hAnsi="Times New Roman" w:cs="Times New Roman"/>
          <w:sz w:val="24"/>
          <w:szCs w:val="24"/>
        </w:rPr>
        <w:t>Образовательное учреждение обеспечено современно</w:t>
      </w:r>
      <w:r>
        <w:rPr>
          <w:rFonts w:ascii="Times New Roman" w:hAnsi="Times New Roman" w:cs="Times New Roman"/>
          <w:sz w:val="24"/>
          <w:szCs w:val="24"/>
        </w:rPr>
        <w:t xml:space="preserve">й информационной базой </w:t>
      </w:r>
      <w:r w:rsidRPr="00274D41">
        <w:rPr>
          <w:rFonts w:ascii="Times New Roman" w:hAnsi="Times New Roman" w:cs="Times New Roman"/>
          <w:sz w:val="24"/>
          <w:szCs w:val="24"/>
        </w:rPr>
        <w:t xml:space="preserve">(имеется выход в Интернет с помощью проводного интернета и сети </w:t>
      </w:r>
      <w:proofErr w:type="spellStart"/>
      <w:r w:rsidRPr="00274D4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274D41">
        <w:rPr>
          <w:rFonts w:ascii="Times New Roman" w:hAnsi="Times New Roman" w:cs="Times New Roman"/>
          <w:sz w:val="24"/>
          <w:szCs w:val="24"/>
        </w:rPr>
        <w:t>, электронная почта, электро</w:t>
      </w:r>
      <w:r w:rsidRPr="00274D41">
        <w:rPr>
          <w:rFonts w:ascii="Times New Roman" w:hAnsi="Times New Roman" w:cs="Times New Roman"/>
          <w:sz w:val="24"/>
          <w:szCs w:val="24"/>
        </w:rPr>
        <w:t>н</w:t>
      </w:r>
      <w:r w:rsidRPr="00274D41">
        <w:rPr>
          <w:rFonts w:ascii="Times New Roman" w:hAnsi="Times New Roman" w:cs="Times New Roman"/>
          <w:sz w:val="24"/>
          <w:szCs w:val="24"/>
        </w:rPr>
        <w:t>ные пособия для работы с интерактивной доской и др.)</w:t>
      </w:r>
      <w:r w:rsidR="007B5EF3">
        <w:rPr>
          <w:rFonts w:ascii="Times New Roman" w:hAnsi="Times New Roman" w:cs="Times New Roman"/>
          <w:sz w:val="24"/>
          <w:szCs w:val="24"/>
        </w:rPr>
        <w:t>, цифровым оборудованием.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7B5EF3">
        <w:rPr>
          <w:rFonts w:ascii="Times New Roman" w:hAnsi="Times New Roman" w:cs="Times New Roman"/>
          <w:sz w:val="24"/>
          <w:szCs w:val="24"/>
        </w:rPr>
        <w:t xml:space="preserve">и цифровое </w:t>
      </w:r>
      <w:r w:rsidRPr="00E83E0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3E02">
        <w:rPr>
          <w:rFonts w:ascii="Times New Roman" w:hAnsi="Times New Roman" w:cs="Times New Roman"/>
          <w:sz w:val="24"/>
          <w:szCs w:val="24"/>
        </w:rPr>
        <w:t>етского сада включает:</w:t>
      </w:r>
    </w:p>
    <w:p w:rsidR="009B600D" w:rsidRDefault="007B5EF3" w:rsidP="009B600D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цифровое оборудование</w:t>
      </w:r>
      <w:r w:rsidR="009B600D" w:rsidRPr="00E4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600D" w:rsidRPr="00E42C73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proofErr w:type="gramEnd"/>
      <w:r w:rsidR="009B600D" w:rsidRPr="00E42C73">
        <w:rPr>
          <w:rFonts w:ascii="Times New Roman" w:hAnsi="Times New Roman" w:cs="Times New Roman"/>
          <w:sz w:val="24"/>
          <w:szCs w:val="24"/>
        </w:rPr>
        <w:t> — в 202</w:t>
      </w:r>
      <w:r w:rsidR="009B600D">
        <w:rPr>
          <w:rFonts w:ascii="Times New Roman" w:hAnsi="Times New Roman" w:cs="Times New Roman"/>
          <w:sz w:val="24"/>
          <w:szCs w:val="24"/>
        </w:rPr>
        <w:t>3</w:t>
      </w:r>
      <w:r w:rsidR="009B600D" w:rsidRPr="00E42C73">
        <w:rPr>
          <w:rFonts w:ascii="Times New Roman" w:hAnsi="Times New Roman" w:cs="Times New Roman"/>
          <w:sz w:val="24"/>
          <w:szCs w:val="24"/>
        </w:rPr>
        <w:t xml:space="preserve"> году пополнилось </w:t>
      </w:r>
      <w:r>
        <w:rPr>
          <w:rFonts w:ascii="Times New Roman" w:hAnsi="Times New Roman" w:cs="Times New Roman"/>
          <w:sz w:val="24"/>
          <w:szCs w:val="24"/>
        </w:rPr>
        <w:t>ламинатором, музыкальной колонкой с</w:t>
      </w:r>
      <w:r w:rsidRPr="007B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4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00D" w:rsidRPr="00E42C73">
        <w:rPr>
          <w:rFonts w:ascii="Times New Roman" w:hAnsi="Times New Roman" w:cs="Times New Roman"/>
          <w:sz w:val="24"/>
          <w:szCs w:val="24"/>
        </w:rPr>
        <w:t>;</w:t>
      </w:r>
    </w:p>
    <w:p w:rsidR="009B600D" w:rsidRDefault="009B600D" w:rsidP="009B600D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C73">
        <w:rPr>
          <w:rFonts w:ascii="Times New Roman" w:hAnsi="Times New Roman" w:cs="Times New Roman"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E42C73">
        <w:rPr>
          <w:rFonts w:ascii="Times New Roman" w:hAnsi="Times New Roman" w:cs="Times New Roman"/>
          <w:sz w:val="24"/>
          <w:szCs w:val="24"/>
        </w:rPr>
        <w:t>и</w:t>
      </w:r>
      <w:r w:rsidRPr="00E42C73">
        <w:rPr>
          <w:rFonts w:ascii="Times New Roman" w:hAnsi="Times New Roman" w:cs="Times New Roman"/>
          <w:sz w:val="24"/>
          <w:szCs w:val="24"/>
        </w:rPr>
        <w:t>н</w:t>
      </w:r>
      <w:r w:rsidRPr="00E42C73">
        <w:rPr>
          <w:rFonts w:ascii="Times New Roman" w:hAnsi="Times New Roman" w:cs="Times New Roman"/>
          <w:sz w:val="24"/>
          <w:szCs w:val="24"/>
        </w:rPr>
        <w:t>тернет-ресурсами</w:t>
      </w:r>
      <w:proofErr w:type="spellEnd"/>
      <w:r w:rsidRPr="00E42C73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D41">
        <w:rPr>
          <w:rFonts w:ascii="Times New Roman" w:hAnsi="Times New Roman" w:cs="Times New Roman"/>
          <w:sz w:val="24"/>
          <w:szCs w:val="24"/>
        </w:rPr>
        <w:t>Функционирует сайт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 xml:space="preserve">ения, информации размещается в </w:t>
      </w:r>
      <w:r w:rsidRPr="00274D41">
        <w:rPr>
          <w:rFonts w:ascii="Times New Roman" w:hAnsi="Times New Roman" w:cs="Times New Roman"/>
          <w:sz w:val="24"/>
          <w:szCs w:val="24"/>
        </w:rPr>
        <w:t>соо</w:t>
      </w:r>
      <w:r w:rsidRPr="00274D41">
        <w:rPr>
          <w:rFonts w:ascii="Times New Roman" w:hAnsi="Times New Roman" w:cs="Times New Roman"/>
          <w:sz w:val="24"/>
          <w:szCs w:val="24"/>
        </w:rPr>
        <w:t>т</w:t>
      </w:r>
      <w:r w:rsidRPr="00274D41">
        <w:rPr>
          <w:rFonts w:ascii="Times New Roman" w:hAnsi="Times New Roman" w:cs="Times New Roman"/>
          <w:sz w:val="24"/>
          <w:szCs w:val="24"/>
        </w:rPr>
        <w:t>ветствии с требованиями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деятельности </w:t>
      </w:r>
      <w:r w:rsidRPr="00274D41">
        <w:rPr>
          <w:rFonts w:ascii="Times New Roman" w:hAnsi="Times New Roman" w:cs="Times New Roman"/>
          <w:sz w:val="24"/>
          <w:szCs w:val="24"/>
        </w:rPr>
        <w:t>образовательного учреждения для заинтересованных лиц доступна и открыта (наличие информации на сайтах АИС ИРО СО, bus.gof.ru, goszakupki.ru, Е-услуги, sas.ficto.ru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41">
        <w:rPr>
          <w:rFonts w:ascii="Times New Roman" w:hAnsi="Times New Roman" w:cs="Times New Roman"/>
          <w:sz w:val="24"/>
          <w:szCs w:val="24"/>
        </w:rPr>
        <w:t>(система мониторинга деятельн</w:t>
      </w:r>
      <w:r w:rsidRPr="00274D41">
        <w:rPr>
          <w:rFonts w:ascii="Times New Roman" w:hAnsi="Times New Roman" w:cs="Times New Roman"/>
          <w:sz w:val="24"/>
          <w:szCs w:val="24"/>
        </w:rPr>
        <w:t>о</w:t>
      </w:r>
      <w:r w:rsidRPr="00274D41">
        <w:rPr>
          <w:rFonts w:ascii="Times New Roman" w:hAnsi="Times New Roman" w:cs="Times New Roman"/>
          <w:sz w:val="24"/>
          <w:szCs w:val="24"/>
        </w:rPr>
        <w:t>сти организации), на сайте образовательного учреждения,</w:t>
      </w:r>
      <w:r w:rsidRPr="00274D41">
        <w:t xml:space="preserve"> </w:t>
      </w:r>
      <w:r w:rsidRPr="00274D41">
        <w:rPr>
          <w:rFonts w:ascii="Times New Roman" w:hAnsi="Times New Roman" w:cs="Times New Roman"/>
          <w:sz w:val="24"/>
          <w:szCs w:val="24"/>
        </w:rPr>
        <w:t xml:space="preserve">имеются информационные стенды в ДОО (информация об организации, административном и педагогическом составе, информация о правилах комплектования и приема в ДОО, об организации питания и </w:t>
      </w:r>
      <w:proofErr w:type="spellStart"/>
      <w:r w:rsidRPr="00274D4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proofErr w:type="gramEnd"/>
      <w:r w:rsidRPr="00274D41">
        <w:rPr>
          <w:rFonts w:ascii="Times New Roman" w:hAnsi="Times New Roman" w:cs="Times New Roman"/>
          <w:sz w:val="24"/>
          <w:szCs w:val="24"/>
        </w:rPr>
        <w:t>, д</w:t>
      </w:r>
      <w:r w:rsidRPr="00274D41">
        <w:rPr>
          <w:rFonts w:ascii="Times New Roman" w:hAnsi="Times New Roman" w:cs="Times New Roman"/>
          <w:sz w:val="24"/>
          <w:szCs w:val="24"/>
        </w:rPr>
        <w:t>о</w:t>
      </w:r>
      <w:r w:rsidRPr="00274D41">
        <w:rPr>
          <w:rFonts w:ascii="Times New Roman" w:hAnsi="Times New Roman" w:cs="Times New Roman"/>
          <w:sz w:val="24"/>
          <w:szCs w:val="24"/>
        </w:rPr>
        <w:t>рожная безопасность, пожарная безопасность, информационная безопасность, об образовател</w:t>
      </w:r>
      <w:r w:rsidRPr="00274D41">
        <w:rPr>
          <w:rFonts w:ascii="Times New Roman" w:hAnsi="Times New Roman" w:cs="Times New Roman"/>
          <w:sz w:val="24"/>
          <w:szCs w:val="24"/>
        </w:rPr>
        <w:t>ь</w:t>
      </w:r>
      <w:r w:rsidRPr="00274D41">
        <w:rPr>
          <w:rFonts w:ascii="Times New Roman" w:hAnsi="Times New Roman" w:cs="Times New Roman"/>
          <w:sz w:val="24"/>
          <w:szCs w:val="24"/>
        </w:rPr>
        <w:t>ной деятельности). Систематически пополняется и обновляется информация в уголках для р</w:t>
      </w:r>
      <w:r w:rsidRPr="00274D41">
        <w:rPr>
          <w:rFonts w:ascii="Times New Roman" w:hAnsi="Times New Roman" w:cs="Times New Roman"/>
          <w:sz w:val="24"/>
          <w:szCs w:val="24"/>
        </w:rPr>
        <w:t>о</w:t>
      </w:r>
      <w:r w:rsidRPr="00274D41">
        <w:rPr>
          <w:rFonts w:ascii="Times New Roman" w:hAnsi="Times New Roman" w:cs="Times New Roman"/>
          <w:sz w:val="24"/>
          <w:szCs w:val="24"/>
        </w:rPr>
        <w:t xml:space="preserve">дителей в группах. </w:t>
      </w:r>
    </w:p>
    <w:p w:rsidR="009B600D" w:rsidRPr="00E42C73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D41">
        <w:rPr>
          <w:rFonts w:ascii="Times New Roman" w:hAnsi="Times New Roman" w:cs="Times New Roman"/>
          <w:b/>
          <w:sz w:val="24"/>
          <w:szCs w:val="24"/>
        </w:rPr>
        <w:t>Вывод</w:t>
      </w:r>
      <w:r w:rsidRPr="00274D41">
        <w:rPr>
          <w:rFonts w:ascii="Times New Roman" w:hAnsi="Times New Roman" w:cs="Times New Roman"/>
          <w:sz w:val="24"/>
          <w:szCs w:val="24"/>
        </w:rPr>
        <w:t>: В ДОУ создано библиотечно-информационное обеспечение. Библиотечно-информационное обеспечение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4D41">
        <w:rPr>
          <w:rFonts w:ascii="Times New Roman" w:hAnsi="Times New Roman" w:cs="Times New Roman"/>
          <w:sz w:val="24"/>
          <w:szCs w:val="24"/>
        </w:rPr>
        <w:t xml:space="preserve"> году обновлялось в соответствии с новым законодател</w:t>
      </w:r>
      <w:r w:rsidRPr="00274D41">
        <w:rPr>
          <w:rFonts w:ascii="Times New Roman" w:hAnsi="Times New Roman" w:cs="Times New Roman"/>
          <w:sz w:val="24"/>
          <w:szCs w:val="24"/>
        </w:rPr>
        <w:t>ь</w:t>
      </w:r>
      <w:r w:rsidRPr="00274D41">
        <w:rPr>
          <w:rFonts w:ascii="Times New Roman" w:hAnsi="Times New Roman" w:cs="Times New Roman"/>
          <w:sz w:val="24"/>
          <w:szCs w:val="24"/>
        </w:rPr>
        <w:t xml:space="preserve">ством и актуальными потребностями участников образовательных отношений, что позволяет педагогам эффективно планировать </w:t>
      </w:r>
      <w:proofErr w:type="gramStart"/>
      <w:r w:rsidRPr="00274D41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274D41">
        <w:rPr>
          <w:rFonts w:ascii="Times New Roman" w:hAnsi="Times New Roman" w:cs="Times New Roman"/>
          <w:sz w:val="24"/>
          <w:szCs w:val="24"/>
        </w:rPr>
        <w:t xml:space="preserve"> деятельность и совершенствовать свой образовательный уровень.</w:t>
      </w:r>
    </w:p>
    <w:p w:rsidR="009B600D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9B600D" w:rsidRPr="00E42C73" w:rsidRDefault="005E6F98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proofErr w:type="gramStart"/>
      <w:r w:rsidRPr="005E6F98">
        <w:rPr>
          <w:rFonts w:ascii="Times New Roman" w:hAnsi="Times New Roman" w:cs="Times New Roman"/>
          <w:b/>
          <w:sz w:val="24"/>
          <w:szCs w:val="24"/>
        </w:rPr>
        <w:t>.</w:t>
      </w:r>
      <w:r w:rsidRPr="00BB7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00D" w:rsidRPr="00E42C73">
        <w:rPr>
          <w:rFonts w:ascii="Times New Roman" w:hAnsi="Times New Roman" w:cs="Times New Roman"/>
          <w:b/>
          <w:sz w:val="24"/>
          <w:szCs w:val="24"/>
        </w:rPr>
        <w:t xml:space="preserve"> Оценка</w:t>
      </w:r>
      <w:proofErr w:type="gramEnd"/>
      <w:r w:rsidR="009B600D" w:rsidRPr="00E42C73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материально-технической базы</w:t>
      </w:r>
    </w:p>
    <w:p w:rsidR="009B600D" w:rsidRPr="00E83E02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</w:p>
    <w:p w:rsidR="009B600D" w:rsidRPr="00E83E02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3E02">
        <w:rPr>
          <w:rFonts w:ascii="Times New Roman" w:hAnsi="Times New Roman" w:cs="Times New Roman"/>
          <w:sz w:val="24"/>
          <w:szCs w:val="24"/>
        </w:rPr>
        <w:t>етском саду сформирована материально-техническая база для реализации образов</w:t>
      </w:r>
      <w:r w:rsidRPr="00E83E02">
        <w:rPr>
          <w:rFonts w:ascii="Times New Roman" w:hAnsi="Times New Roman" w:cs="Times New Roman"/>
          <w:sz w:val="24"/>
          <w:szCs w:val="24"/>
        </w:rPr>
        <w:t>а</w:t>
      </w:r>
      <w:r w:rsidRPr="00E83E02">
        <w:rPr>
          <w:rFonts w:ascii="Times New Roman" w:hAnsi="Times New Roman" w:cs="Times New Roman"/>
          <w:sz w:val="24"/>
          <w:szCs w:val="24"/>
        </w:rPr>
        <w:t>тельных программ, жизнеобеспечения и развития детей. В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3E02">
        <w:rPr>
          <w:rFonts w:ascii="Times New Roman" w:hAnsi="Times New Roman" w:cs="Times New Roman"/>
          <w:sz w:val="24"/>
          <w:szCs w:val="24"/>
        </w:rPr>
        <w:t>етском саду оборудованы помещ</w:t>
      </w:r>
      <w:r w:rsidRPr="00E83E02">
        <w:rPr>
          <w:rFonts w:ascii="Times New Roman" w:hAnsi="Times New Roman" w:cs="Times New Roman"/>
          <w:sz w:val="24"/>
          <w:szCs w:val="24"/>
        </w:rPr>
        <w:t>е</w:t>
      </w:r>
      <w:r w:rsidRPr="00E83E02">
        <w:rPr>
          <w:rFonts w:ascii="Times New Roman" w:hAnsi="Times New Roman" w:cs="Times New Roman"/>
          <w:sz w:val="24"/>
          <w:szCs w:val="24"/>
        </w:rPr>
        <w:t>ния:</w:t>
      </w:r>
    </w:p>
    <w:p w:rsidR="009B600D" w:rsidRPr="00E83E02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 xml:space="preserve">групповые помещения — </w:t>
      </w:r>
      <w:r w:rsidR="007B5EF3">
        <w:rPr>
          <w:rFonts w:ascii="Times New Roman" w:hAnsi="Times New Roman" w:cs="Times New Roman"/>
          <w:sz w:val="24"/>
          <w:szCs w:val="24"/>
        </w:rPr>
        <w:t>6</w:t>
      </w:r>
      <w:r w:rsidRPr="00E83E02">
        <w:rPr>
          <w:rFonts w:ascii="Times New Roman" w:hAnsi="Times New Roman" w:cs="Times New Roman"/>
          <w:sz w:val="24"/>
          <w:szCs w:val="24"/>
        </w:rPr>
        <w:t>;</w:t>
      </w:r>
    </w:p>
    <w:p w:rsidR="009B600D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кабинет заведующего</w:t>
      </w:r>
      <w:r w:rsidR="007B5EF3">
        <w:rPr>
          <w:rFonts w:ascii="Times New Roman" w:hAnsi="Times New Roman" w:cs="Times New Roman"/>
          <w:sz w:val="24"/>
          <w:szCs w:val="24"/>
        </w:rPr>
        <w:t xml:space="preserve"> </w:t>
      </w:r>
      <w:r w:rsidRPr="00E83E02">
        <w:rPr>
          <w:rFonts w:ascii="Times New Roman" w:hAnsi="Times New Roman" w:cs="Times New Roman"/>
          <w:sz w:val="24"/>
          <w:szCs w:val="24"/>
        </w:rPr>
        <w:t> — 1;</w:t>
      </w:r>
    </w:p>
    <w:p w:rsidR="007B5EF3" w:rsidRPr="00E83E02" w:rsidRDefault="007B5EF3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кабинет – 1;</w:t>
      </w:r>
    </w:p>
    <w:p w:rsidR="009B600D" w:rsidRPr="00E83E02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музыкальн</w:t>
      </w:r>
      <w:r>
        <w:rPr>
          <w:rFonts w:ascii="Times New Roman" w:hAnsi="Times New Roman" w:cs="Times New Roman"/>
          <w:sz w:val="24"/>
          <w:szCs w:val="24"/>
        </w:rPr>
        <w:t>о-спортивный</w:t>
      </w:r>
      <w:r w:rsidRPr="00E83E02">
        <w:rPr>
          <w:rFonts w:ascii="Times New Roman" w:hAnsi="Times New Roman" w:cs="Times New Roman"/>
          <w:sz w:val="24"/>
          <w:szCs w:val="24"/>
        </w:rPr>
        <w:t xml:space="preserve"> зал — 1;</w:t>
      </w:r>
    </w:p>
    <w:p w:rsidR="009B600D" w:rsidRPr="00E83E02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9B600D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9B600D" w:rsidRPr="00E83E02" w:rsidRDefault="009B600D" w:rsidP="009B600D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медицинский кабинет — 1;</w:t>
      </w:r>
    </w:p>
    <w:p w:rsidR="009B600D" w:rsidRDefault="00B22408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изолятор – 1.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В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E02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3E02">
        <w:rPr>
          <w:rFonts w:ascii="Times New Roman" w:hAnsi="Times New Roman" w:cs="Times New Roman"/>
          <w:sz w:val="24"/>
          <w:szCs w:val="24"/>
        </w:rPr>
        <w:t>етский сад провел </w:t>
      </w:r>
      <w:r>
        <w:rPr>
          <w:rFonts w:ascii="Times New Roman" w:hAnsi="Times New Roman" w:cs="Times New Roman"/>
          <w:sz w:val="24"/>
          <w:szCs w:val="24"/>
        </w:rPr>
        <w:t>косметический</w:t>
      </w:r>
      <w:r w:rsidRPr="00E83E02">
        <w:rPr>
          <w:rFonts w:ascii="Times New Roman" w:hAnsi="Times New Roman" w:cs="Times New Roman"/>
          <w:sz w:val="24"/>
          <w:szCs w:val="24"/>
        </w:rPr>
        <w:t xml:space="preserve"> ремонт </w:t>
      </w:r>
      <w:r>
        <w:rPr>
          <w:rFonts w:ascii="Times New Roman" w:hAnsi="Times New Roman" w:cs="Times New Roman"/>
          <w:sz w:val="24"/>
          <w:szCs w:val="24"/>
        </w:rPr>
        <w:t xml:space="preserve">лестничных маршей, холлов.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54D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группах ДОУ создана согласно тр</w:t>
      </w:r>
      <w:r w:rsidRPr="00EB54DD">
        <w:rPr>
          <w:rFonts w:ascii="Times New Roman" w:hAnsi="Times New Roman" w:cs="Times New Roman"/>
          <w:sz w:val="24"/>
          <w:szCs w:val="24"/>
        </w:rPr>
        <w:t>е</w:t>
      </w:r>
      <w:r w:rsidRPr="00EB54DD">
        <w:rPr>
          <w:rFonts w:ascii="Times New Roman" w:hAnsi="Times New Roman" w:cs="Times New Roman"/>
          <w:sz w:val="24"/>
          <w:szCs w:val="24"/>
        </w:rPr>
        <w:t xml:space="preserve">бованиям ФГОС ДО, ФОП </w:t>
      </w:r>
      <w:proofErr w:type="gramStart"/>
      <w:r w:rsidRPr="00EB54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54DD">
        <w:rPr>
          <w:rFonts w:ascii="Times New Roman" w:hAnsi="Times New Roman" w:cs="Times New Roman"/>
          <w:sz w:val="24"/>
          <w:szCs w:val="24"/>
        </w:rPr>
        <w:t>: содержательно-насыщенная, трансформируемая, полифункци</w:t>
      </w:r>
      <w:r w:rsidRPr="00EB54DD">
        <w:rPr>
          <w:rFonts w:ascii="Times New Roman" w:hAnsi="Times New Roman" w:cs="Times New Roman"/>
          <w:sz w:val="24"/>
          <w:szCs w:val="24"/>
        </w:rPr>
        <w:t>о</w:t>
      </w:r>
      <w:r w:rsidRPr="00EB54DD">
        <w:rPr>
          <w:rFonts w:ascii="Times New Roman" w:hAnsi="Times New Roman" w:cs="Times New Roman"/>
          <w:sz w:val="24"/>
          <w:szCs w:val="24"/>
        </w:rPr>
        <w:t>нальная, вариативная, доступная и безопасная. Пространство группы организовано в виде це</w:t>
      </w:r>
      <w:r w:rsidRPr="00EB54DD">
        <w:rPr>
          <w:rFonts w:ascii="Times New Roman" w:hAnsi="Times New Roman" w:cs="Times New Roman"/>
          <w:sz w:val="24"/>
          <w:szCs w:val="24"/>
        </w:rPr>
        <w:t>н</w:t>
      </w:r>
      <w:r w:rsidRPr="00EB54DD">
        <w:rPr>
          <w:rFonts w:ascii="Times New Roman" w:hAnsi="Times New Roman" w:cs="Times New Roman"/>
          <w:sz w:val="24"/>
          <w:szCs w:val="24"/>
        </w:rPr>
        <w:t>тров, оснащенных большим количеством развивающих материалов, что позволяет дошкольн</w:t>
      </w:r>
      <w:r w:rsidRPr="00EB54DD">
        <w:rPr>
          <w:rFonts w:ascii="Times New Roman" w:hAnsi="Times New Roman" w:cs="Times New Roman"/>
          <w:sz w:val="24"/>
          <w:szCs w:val="24"/>
        </w:rPr>
        <w:t>и</w:t>
      </w:r>
      <w:r w:rsidRPr="00EB54DD">
        <w:rPr>
          <w:rFonts w:ascii="Times New Roman" w:hAnsi="Times New Roman" w:cs="Times New Roman"/>
          <w:sz w:val="24"/>
          <w:szCs w:val="24"/>
        </w:rPr>
        <w:t xml:space="preserve">кам выбирать для себя интересные занятия, чередовать их в течение дня. Группы просторные, светлые, оборудованы необходимой мебелью.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54DD">
        <w:rPr>
          <w:rFonts w:ascii="Times New Roman" w:hAnsi="Times New Roman" w:cs="Times New Roman"/>
          <w:sz w:val="24"/>
          <w:szCs w:val="24"/>
        </w:rPr>
        <w:t>При насыщении среды учитываются возрастные возможности, особенности воспита</w:t>
      </w:r>
      <w:r w:rsidRPr="00EB54DD">
        <w:rPr>
          <w:rFonts w:ascii="Times New Roman" w:hAnsi="Times New Roman" w:cs="Times New Roman"/>
          <w:sz w:val="24"/>
          <w:szCs w:val="24"/>
        </w:rPr>
        <w:t>н</w:t>
      </w:r>
      <w:r w:rsidRPr="00EB54DD">
        <w:rPr>
          <w:rFonts w:ascii="Times New Roman" w:hAnsi="Times New Roman" w:cs="Times New Roman"/>
          <w:sz w:val="24"/>
          <w:szCs w:val="24"/>
        </w:rPr>
        <w:t>ников и содержание образовательной программы. В группе размещены оборудования, матери</w:t>
      </w:r>
      <w:r w:rsidRPr="00EB54DD">
        <w:rPr>
          <w:rFonts w:ascii="Times New Roman" w:hAnsi="Times New Roman" w:cs="Times New Roman"/>
          <w:sz w:val="24"/>
          <w:szCs w:val="24"/>
        </w:rPr>
        <w:t>а</w:t>
      </w:r>
      <w:r w:rsidRPr="00EB54DD">
        <w:rPr>
          <w:rFonts w:ascii="Times New Roman" w:hAnsi="Times New Roman" w:cs="Times New Roman"/>
          <w:sz w:val="24"/>
          <w:szCs w:val="24"/>
        </w:rPr>
        <w:lastRenderedPageBreak/>
        <w:t>лы, пособия по центрам, что позволяет детям объединяться подгруппами по общим интересам. В группе предметно-развивающая среда организована так, что каждый ребёнок имеет возмо</w:t>
      </w:r>
      <w:r w:rsidRPr="00EB54DD">
        <w:rPr>
          <w:rFonts w:ascii="Times New Roman" w:hAnsi="Times New Roman" w:cs="Times New Roman"/>
          <w:sz w:val="24"/>
          <w:szCs w:val="24"/>
        </w:rPr>
        <w:t>ж</w:t>
      </w:r>
      <w:r w:rsidRPr="00EB54DD">
        <w:rPr>
          <w:rFonts w:ascii="Times New Roman" w:hAnsi="Times New Roman" w:cs="Times New Roman"/>
          <w:sz w:val="24"/>
          <w:szCs w:val="24"/>
        </w:rPr>
        <w:t>ность заниматься любимым делом. Вся мебель ориентирована на возраст детей и 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54DD">
        <w:rPr>
          <w:rFonts w:ascii="Times New Roman" w:hAnsi="Times New Roman" w:cs="Times New Roman"/>
          <w:sz w:val="24"/>
          <w:szCs w:val="24"/>
        </w:rPr>
        <w:t xml:space="preserve"> В развивающей среде групп отражены основные направления образовательных областей ФГОС </w:t>
      </w:r>
      <w:proofErr w:type="gramStart"/>
      <w:r w:rsidRPr="00EB54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54DD">
        <w:rPr>
          <w:rFonts w:ascii="Times New Roman" w:hAnsi="Times New Roman" w:cs="Times New Roman"/>
          <w:sz w:val="24"/>
          <w:szCs w:val="24"/>
        </w:rPr>
        <w:t>: социально-коммуникативное развитие, познавательное развитие, речевое развитие, худож</w:t>
      </w:r>
      <w:r w:rsidRPr="00EB54DD">
        <w:rPr>
          <w:rFonts w:ascii="Times New Roman" w:hAnsi="Times New Roman" w:cs="Times New Roman"/>
          <w:sz w:val="24"/>
          <w:szCs w:val="24"/>
        </w:rPr>
        <w:t>е</w:t>
      </w:r>
      <w:r w:rsidRPr="00EB54DD">
        <w:rPr>
          <w:rFonts w:ascii="Times New Roman" w:hAnsi="Times New Roman" w:cs="Times New Roman"/>
          <w:sz w:val="24"/>
          <w:szCs w:val="24"/>
        </w:rPr>
        <w:t>ственно</w:t>
      </w:r>
      <w:r w:rsidR="00B22408">
        <w:rPr>
          <w:rFonts w:ascii="Times New Roman" w:hAnsi="Times New Roman" w:cs="Times New Roman"/>
          <w:sz w:val="24"/>
          <w:szCs w:val="24"/>
        </w:rPr>
        <w:t>-</w:t>
      </w:r>
      <w:r w:rsidRPr="00EB54DD">
        <w:rPr>
          <w:rFonts w:ascii="Times New Roman" w:hAnsi="Times New Roman" w:cs="Times New Roman"/>
          <w:sz w:val="24"/>
          <w:szCs w:val="24"/>
        </w:rPr>
        <w:t>эстетическое развитие, физическое развитие. Развивающая предметно</w:t>
      </w:r>
      <w:r w:rsidR="00B22408">
        <w:rPr>
          <w:rFonts w:ascii="Times New Roman" w:hAnsi="Times New Roman" w:cs="Times New Roman"/>
          <w:sz w:val="24"/>
          <w:szCs w:val="24"/>
        </w:rPr>
        <w:t>-</w:t>
      </w:r>
      <w:r w:rsidRPr="00EB54DD">
        <w:rPr>
          <w:rFonts w:ascii="Times New Roman" w:hAnsi="Times New Roman" w:cs="Times New Roman"/>
          <w:sz w:val="24"/>
          <w:szCs w:val="24"/>
        </w:rPr>
        <w:t>пространственная среда групп меняется в зависимости от возрастных особенностей детей, пер</w:t>
      </w:r>
      <w:r w:rsidRPr="00EB54DD">
        <w:rPr>
          <w:rFonts w:ascii="Times New Roman" w:hAnsi="Times New Roman" w:cs="Times New Roman"/>
          <w:sz w:val="24"/>
          <w:szCs w:val="24"/>
        </w:rPr>
        <w:t>и</w:t>
      </w:r>
      <w:r w:rsidRPr="00EB54DD">
        <w:rPr>
          <w:rFonts w:ascii="Times New Roman" w:hAnsi="Times New Roman" w:cs="Times New Roman"/>
          <w:sz w:val="24"/>
          <w:szCs w:val="24"/>
        </w:rPr>
        <w:t xml:space="preserve">ода обучения, комплексно – тематического планирования. В связи с введением ФОП </w:t>
      </w:r>
      <w:proofErr w:type="gramStart"/>
      <w:r w:rsidRPr="00EB54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54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54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54DD">
        <w:rPr>
          <w:rFonts w:ascii="Times New Roman" w:hAnsi="Times New Roman" w:cs="Times New Roman"/>
          <w:sz w:val="24"/>
          <w:szCs w:val="24"/>
        </w:rPr>
        <w:t xml:space="preserve"> ка</w:t>
      </w:r>
      <w:r w:rsidRPr="00EB54DD">
        <w:rPr>
          <w:rFonts w:ascii="Times New Roman" w:hAnsi="Times New Roman" w:cs="Times New Roman"/>
          <w:sz w:val="24"/>
          <w:szCs w:val="24"/>
        </w:rPr>
        <w:t>ж</w:t>
      </w:r>
      <w:r w:rsidRPr="00EB54DD">
        <w:rPr>
          <w:rFonts w:ascii="Times New Roman" w:hAnsi="Times New Roman" w:cs="Times New Roman"/>
          <w:sz w:val="24"/>
          <w:szCs w:val="24"/>
        </w:rPr>
        <w:t>дой дошкольной группе, в центре речевого развития имеется материал по обучению грамоте. В группах старшего дошкольного возраста развивающие центры пополнились материалом и об</w:t>
      </w:r>
      <w:r w:rsidRPr="00EB54DD">
        <w:rPr>
          <w:rFonts w:ascii="Times New Roman" w:hAnsi="Times New Roman" w:cs="Times New Roman"/>
          <w:sz w:val="24"/>
          <w:szCs w:val="24"/>
        </w:rPr>
        <w:t>о</w:t>
      </w:r>
      <w:r w:rsidRPr="00EB54DD">
        <w:rPr>
          <w:rFonts w:ascii="Times New Roman" w:hAnsi="Times New Roman" w:cs="Times New Roman"/>
          <w:sz w:val="24"/>
          <w:szCs w:val="24"/>
        </w:rPr>
        <w:t>рудованием по финансовой грамотности. Оборудование и пособия регулярно обновляются и пополняются.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2023году в детском саду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600D" w:rsidRDefault="00AC4138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</w:t>
      </w:r>
      <w:r w:rsidR="009B600D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B600D" w:rsidRDefault="00AC4138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песочные планшеты  – 6</w:t>
      </w:r>
      <w:r w:rsidR="009B600D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столы </w:t>
      </w:r>
      <w:r w:rsidR="00AC4138">
        <w:rPr>
          <w:rFonts w:ascii="Times New Roman" w:hAnsi="Times New Roman" w:cs="Times New Roman"/>
          <w:sz w:val="24"/>
          <w:szCs w:val="24"/>
        </w:rPr>
        <w:t xml:space="preserve">для рисования в технике </w:t>
      </w:r>
      <w:proofErr w:type="spellStart"/>
      <w:r w:rsidR="00AC4138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="00AC4138">
        <w:rPr>
          <w:rFonts w:ascii="Times New Roman" w:hAnsi="Times New Roman" w:cs="Times New Roman"/>
          <w:sz w:val="24"/>
          <w:szCs w:val="24"/>
        </w:rPr>
        <w:t xml:space="preserve"> – 6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C4138" w:rsidRDefault="00AC4138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Уличное игровое оборудование: горка, скамейка «Улитка», столик «Ромашка».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3E02">
        <w:rPr>
          <w:rFonts w:ascii="Times New Roman" w:hAnsi="Times New Roman" w:cs="Times New Roman"/>
          <w:sz w:val="24"/>
          <w:szCs w:val="24"/>
        </w:rPr>
        <w:t>етского сада и территории соответствует де</w:t>
      </w:r>
      <w:r w:rsidRPr="00E83E02">
        <w:rPr>
          <w:rFonts w:ascii="Times New Roman" w:hAnsi="Times New Roman" w:cs="Times New Roman"/>
          <w:sz w:val="24"/>
          <w:szCs w:val="24"/>
        </w:rPr>
        <w:t>й</w:t>
      </w:r>
      <w:r w:rsidRPr="00E83E02">
        <w:rPr>
          <w:rFonts w:ascii="Times New Roman" w:hAnsi="Times New Roman" w:cs="Times New Roman"/>
          <w:sz w:val="24"/>
          <w:szCs w:val="24"/>
        </w:rPr>
        <w:t>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609">
        <w:rPr>
          <w:rFonts w:ascii="Times New Roman" w:hAnsi="Times New Roman" w:cs="Times New Roman"/>
          <w:sz w:val="24"/>
          <w:szCs w:val="24"/>
        </w:rPr>
        <w:t>За каждой возрастной группой закреплён прогулочный участок, имеется 1 общая спо</w:t>
      </w:r>
      <w:r w:rsidRPr="00EE7609">
        <w:rPr>
          <w:rFonts w:ascii="Times New Roman" w:hAnsi="Times New Roman" w:cs="Times New Roman"/>
          <w:sz w:val="24"/>
          <w:szCs w:val="24"/>
        </w:rPr>
        <w:t>р</w:t>
      </w:r>
      <w:r w:rsidRPr="00EE7609">
        <w:rPr>
          <w:rFonts w:ascii="Times New Roman" w:hAnsi="Times New Roman" w:cs="Times New Roman"/>
          <w:sz w:val="24"/>
          <w:szCs w:val="24"/>
        </w:rPr>
        <w:t>тивная площадка. Прогулочные участки для детей оснащены теневы</w:t>
      </w:r>
      <w:r>
        <w:rPr>
          <w:rFonts w:ascii="Times New Roman" w:hAnsi="Times New Roman" w:cs="Times New Roman"/>
          <w:sz w:val="24"/>
          <w:szCs w:val="24"/>
        </w:rPr>
        <w:t>ми навесами, малыми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мами.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609">
        <w:rPr>
          <w:rFonts w:ascii="Times New Roman" w:hAnsi="Times New Roman" w:cs="Times New Roman"/>
          <w:sz w:val="24"/>
          <w:szCs w:val="24"/>
        </w:rPr>
        <w:t>ДОУ подключено к информационно-коммуникационной сети Интернет, имеются эле</w:t>
      </w:r>
      <w:r w:rsidRPr="00EE7609">
        <w:rPr>
          <w:rFonts w:ascii="Times New Roman" w:hAnsi="Times New Roman" w:cs="Times New Roman"/>
          <w:sz w:val="24"/>
          <w:szCs w:val="24"/>
        </w:rPr>
        <w:t>к</w:t>
      </w:r>
      <w:r w:rsidRPr="00EE7609">
        <w:rPr>
          <w:rFonts w:ascii="Times New Roman" w:hAnsi="Times New Roman" w:cs="Times New Roman"/>
          <w:sz w:val="24"/>
          <w:szCs w:val="24"/>
        </w:rPr>
        <w:t xml:space="preserve">тронные ресурсы. Функционирует образовательный сайт ДОУ, социальные сети </w:t>
      </w:r>
      <w:proofErr w:type="spellStart"/>
      <w:r w:rsidRPr="00EE760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E7609">
        <w:rPr>
          <w:rFonts w:ascii="Times New Roman" w:hAnsi="Times New Roman" w:cs="Times New Roman"/>
          <w:sz w:val="24"/>
          <w:szCs w:val="24"/>
        </w:rPr>
        <w:t xml:space="preserve">, Одноклассники. Для общения и передачи информации все педагоги перешли на платформу </w:t>
      </w:r>
      <w:proofErr w:type="spellStart"/>
      <w:r w:rsidRPr="00EE760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EE7609">
        <w:rPr>
          <w:rFonts w:ascii="Times New Roman" w:hAnsi="Times New Roman" w:cs="Times New Roman"/>
          <w:sz w:val="24"/>
          <w:szCs w:val="24"/>
        </w:rPr>
        <w:t>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>Оснащение и функционирование учреждения производится с учетом санитарно – гиг</w:t>
      </w:r>
      <w:r w:rsidRPr="00AE4237">
        <w:rPr>
          <w:rFonts w:ascii="Times New Roman" w:hAnsi="Times New Roman" w:cs="Times New Roman"/>
          <w:sz w:val="24"/>
          <w:szCs w:val="24"/>
        </w:rPr>
        <w:t>и</w:t>
      </w:r>
      <w:r w:rsidRPr="00AE4237">
        <w:rPr>
          <w:rFonts w:ascii="Times New Roman" w:hAnsi="Times New Roman" w:cs="Times New Roman"/>
          <w:sz w:val="24"/>
          <w:szCs w:val="24"/>
        </w:rPr>
        <w:t xml:space="preserve">енических, противопожарных и общих требований к безопасности учреждения.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>Обеспечение пожарной безопасности организации соответствует нормативным треб</w:t>
      </w:r>
      <w:r w:rsidRPr="00AE4237">
        <w:rPr>
          <w:rFonts w:ascii="Times New Roman" w:hAnsi="Times New Roman" w:cs="Times New Roman"/>
          <w:sz w:val="24"/>
          <w:szCs w:val="24"/>
        </w:rPr>
        <w:t>о</w:t>
      </w:r>
      <w:r w:rsidRPr="00AE4237">
        <w:rPr>
          <w:rFonts w:ascii="Times New Roman" w:hAnsi="Times New Roman" w:cs="Times New Roman"/>
          <w:sz w:val="24"/>
          <w:szCs w:val="24"/>
        </w:rPr>
        <w:t xml:space="preserve">ваниям. Объекты учреждения оборудованы системой пожарной сигнализации. В организации установлена автоматическая пожарная сигнализация, централизованная с выводом на пульт МЧС. Имеются средства пожаротушения: огнетушители.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 xml:space="preserve">В учреждении ежеквартально проводятся тренировочные мероприятия по эвакуации воспитанников и персонала.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>В дошкольном учреждении соблюдаются все меры по антитеррористической безопа</w:t>
      </w:r>
      <w:r w:rsidRPr="00AE4237">
        <w:rPr>
          <w:rFonts w:ascii="Times New Roman" w:hAnsi="Times New Roman" w:cs="Times New Roman"/>
          <w:sz w:val="24"/>
          <w:szCs w:val="24"/>
        </w:rPr>
        <w:t>с</w:t>
      </w:r>
      <w:r w:rsidRPr="00AE4237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>Территория дошкольного учреждения охвачена видеонаблюдением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4237">
        <w:rPr>
          <w:rFonts w:ascii="Times New Roman" w:hAnsi="Times New Roman" w:cs="Times New Roman"/>
          <w:sz w:val="24"/>
          <w:szCs w:val="24"/>
        </w:rPr>
        <w:t xml:space="preserve"> По периметру ДОУ – </w:t>
      </w:r>
      <w:r w:rsidR="00AC4138">
        <w:rPr>
          <w:rFonts w:ascii="Times New Roman" w:hAnsi="Times New Roman" w:cs="Times New Roman"/>
          <w:sz w:val="24"/>
          <w:szCs w:val="24"/>
        </w:rPr>
        <w:t>4</w:t>
      </w:r>
      <w:r w:rsidRPr="00AE4237">
        <w:rPr>
          <w:rFonts w:ascii="Times New Roman" w:hAnsi="Times New Roman" w:cs="Times New Roman"/>
          <w:sz w:val="24"/>
          <w:szCs w:val="24"/>
        </w:rPr>
        <w:t xml:space="preserve"> видеокамер</w:t>
      </w:r>
      <w:r>
        <w:rPr>
          <w:rFonts w:ascii="Times New Roman" w:hAnsi="Times New Roman" w:cs="Times New Roman"/>
          <w:sz w:val="24"/>
          <w:szCs w:val="24"/>
        </w:rPr>
        <w:t>ы.</w:t>
      </w:r>
      <w:r w:rsidRPr="00AE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 xml:space="preserve">В МБДОУ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AC4138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AE4237">
        <w:rPr>
          <w:rFonts w:ascii="Times New Roman" w:hAnsi="Times New Roman" w:cs="Times New Roman"/>
          <w:sz w:val="24"/>
          <w:szCs w:val="24"/>
        </w:rPr>
        <w:t xml:space="preserve"> осуществляется система контроля доступа на территорию и в здание детского учреждения. На двер</w:t>
      </w:r>
      <w:r>
        <w:rPr>
          <w:rFonts w:ascii="Times New Roman" w:hAnsi="Times New Roman" w:cs="Times New Roman"/>
          <w:sz w:val="24"/>
          <w:szCs w:val="24"/>
        </w:rPr>
        <w:t xml:space="preserve">ях здания </w:t>
      </w:r>
      <w:r w:rsidRPr="00AE4237">
        <w:rPr>
          <w:rFonts w:ascii="Times New Roman" w:hAnsi="Times New Roman" w:cs="Times New Roman"/>
          <w:sz w:val="24"/>
          <w:szCs w:val="24"/>
        </w:rPr>
        <w:t xml:space="preserve">– домофон.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54DD">
        <w:rPr>
          <w:rFonts w:ascii="Times New Roman" w:hAnsi="Times New Roman" w:cs="Times New Roman"/>
          <w:sz w:val="24"/>
          <w:szCs w:val="24"/>
        </w:rPr>
        <w:t>В здании имеется тревожная кнопка с выводом сигнал «Тревога» на пульт охраны «</w:t>
      </w:r>
      <w:proofErr w:type="spellStart"/>
      <w:r w:rsidRPr="00EB54DD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B54DD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 xml:space="preserve">Ежедневная охрана осуществляется дежурным администратором.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237">
        <w:rPr>
          <w:rFonts w:ascii="Times New Roman" w:hAnsi="Times New Roman" w:cs="Times New Roman"/>
          <w:sz w:val="24"/>
          <w:szCs w:val="24"/>
        </w:rPr>
        <w:t>Состояние территории дошкольного учреждения - удовлетворительное. Имеется наружное освещение по периметру здания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</w:pPr>
      <w:r w:rsidRPr="00AE4237">
        <w:rPr>
          <w:rFonts w:ascii="Times New Roman" w:hAnsi="Times New Roman" w:cs="Times New Roman"/>
          <w:sz w:val="24"/>
          <w:szCs w:val="24"/>
        </w:rPr>
        <w:t>Учреждение оснащено контейнерами мусоросборников, имеется наличие необходимых знаков дорожного движения при подъезде к учреждению. На территории учреждения имеются насаждения деревьев и кустарников.</w:t>
      </w:r>
      <w:r w:rsidRPr="00005F22"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22">
        <w:rPr>
          <w:rFonts w:ascii="Times New Roman" w:hAnsi="Times New Roman" w:cs="Times New Roman"/>
          <w:sz w:val="24"/>
          <w:szCs w:val="24"/>
        </w:rPr>
        <w:t xml:space="preserve">На прогулочных площадках установлены малые формы для игр, веранды, песочницы, игровые зоны. Все дорожки покрыты асфальтовым покрытием.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22">
        <w:rPr>
          <w:rFonts w:ascii="Times New Roman" w:hAnsi="Times New Roman" w:cs="Times New Roman"/>
          <w:sz w:val="24"/>
          <w:szCs w:val="24"/>
        </w:rPr>
        <w:t>Организация питания в дошкольном учреждении осуществляется согласно всем треб</w:t>
      </w:r>
      <w:r w:rsidRPr="00005F22">
        <w:rPr>
          <w:rFonts w:ascii="Times New Roman" w:hAnsi="Times New Roman" w:cs="Times New Roman"/>
          <w:sz w:val="24"/>
          <w:szCs w:val="24"/>
        </w:rPr>
        <w:t>о</w:t>
      </w:r>
      <w:r w:rsidRPr="00005F22">
        <w:rPr>
          <w:rFonts w:ascii="Times New Roman" w:hAnsi="Times New Roman" w:cs="Times New Roman"/>
          <w:sz w:val="24"/>
          <w:szCs w:val="24"/>
        </w:rPr>
        <w:t xml:space="preserve">ваниям и нормам. В МБДОУ </w:t>
      </w:r>
      <w:r w:rsidR="00AC4138">
        <w:rPr>
          <w:rFonts w:ascii="Times New Roman" w:hAnsi="Times New Roman" w:cs="Times New Roman"/>
          <w:sz w:val="24"/>
          <w:szCs w:val="24"/>
        </w:rPr>
        <w:t>детском саду 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005F22">
        <w:rPr>
          <w:rFonts w:ascii="Times New Roman" w:hAnsi="Times New Roman" w:cs="Times New Roman"/>
          <w:sz w:val="24"/>
          <w:szCs w:val="24"/>
        </w:rPr>
        <w:t xml:space="preserve"> имеется пищеблок, оснащенный н</w:t>
      </w:r>
      <w:r w:rsidRPr="00005F22">
        <w:rPr>
          <w:rFonts w:ascii="Times New Roman" w:hAnsi="Times New Roman" w:cs="Times New Roman"/>
          <w:sz w:val="24"/>
          <w:szCs w:val="24"/>
        </w:rPr>
        <w:t>е</w:t>
      </w:r>
      <w:r w:rsidRPr="00005F22">
        <w:rPr>
          <w:rFonts w:ascii="Times New Roman" w:hAnsi="Times New Roman" w:cs="Times New Roman"/>
          <w:sz w:val="24"/>
          <w:szCs w:val="24"/>
        </w:rPr>
        <w:lastRenderedPageBreak/>
        <w:t>обходимым оборудованием. В достаточном количестве имеется набор инвентаря и посуды, к</w:t>
      </w:r>
      <w:r w:rsidRPr="00005F22">
        <w:rPr>
          <w:rFonts w:ascii="Times New Roman" w:hAnsi="Times New Roman" w:cs="Times New Roman"/>
          <w:sz w:val="24"/>
          <w:szCs w:val="24"/>
        </w:rPr>
        <w:t>о</w:t>
      </w:r>
      <w:r w:rsidRPr="00005F22">
        <w:rPr>
          <w:rFonts w:ascii="Times New Roman" w:hAnsi="Times New Roman" w:cs="Times New Roman"/>
          <w:sz w:val="24"/>
          <w:szCs w:val="24"/>
        </w:rPr>
        <w:t>торые изготовлены из материалов, разрешенных для контакта с пищевыми продуктами, в соо</w:t>
      </w:r>
      <w:r w:rsidRPr="00005F22">
        <w:rPr>
          <w:rFonts w:ascii="Times New Roman" w:hAnsi="Times New Roman" w:cs="Times New Roman"/>
          <w:sz w:val="24"/>
          <w:szCs w:val="24"/>
        </w:rPr>
        <w:t>т</w:t>
      </w:r>
      <w:r w:rsidRPr="00005F22">
        <w:rPr>
          <w:rFonts w:ascii="Times New Roman" w:hAnsi="Times New Roman" w:cs="Times New Roman"/>
          <w:sz w:val="24"/>
          <w:szCs w:val="24"/>
        </w:rPr>
        <w:t>ветствии с требованиями СанПиН 2.3/2.4.3590-20, СанПиН 2.4.3648-20. Штат работников п</w:t>
      </w:r>
      <w:r w:rsidRPr="00005F22">
        <w:rPr>
          <w:rFonts w:ascii="Times New Roman" w:hAnsi="Times New Roman" w:cs="Times New Roman"/>
          <w:sz w:val="24"/>
          <w:szCs w:val="24"/>
        </w:rPr>
        <w:t>и</w:t>
      </w:r>
      <w:r w:rsidRPr="00005F22">
        <w:rPr>
          <w:rFonts w:ascii="Times New Roman" w:hAnsi="Times New Roman" w:cs="Times New Roman"/>
          <w:sz w:val="24"/>
          <w:szCs w:val="24"/>
        </w:rPr>
        <w:t>щеблока укомплектован на 100%, все повара имеют специальное образование и опыт работы по приготовления детского питания. Повара имеют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F22">
        <w:rPr>
          <w:rFonts w:ascii="Times New Roman" w:hAnsi="Times New Roman" w:cs="Times New Roman"/>
          <w:sz w:val="24"/>
          <w:szCs w:val="24"/>
        </w:rPr>
        <w:t xml:space="preserve"> При поставке продуктов комиссией отслеживается наличие сертификатов и качества, контролируется срок р</w:t>
      </w:r>
      <w:r w:rsidRPr="00005F22">
        <w:rPr>
          <w:rFonts w:ascii="Times New Roman" w:hAnsi="Times New Roman" w:cs="Times New Roman"/>
          <w:sz w:val="24"/>
          <w:szCs w:val="24"/>
        </w:rPr>
        <w:t>е</w:t>
      </w:r>
      <w:r w:rsidRPr="00005F22">
        <w:rPr>
          <w:rFonts w:ascii="Times New Roman" w:hAnsi="Times New Roman" w:cs="Times New Roman"/>
          <w:sz w:val="24"/>
          <w:szCs w:val="24"/>
        </w:rPr>
        <w:t xml:space="preserve">ализации продуктов. ДОУ обеспечивает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5F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05F22">
        <w:rPr>
          <w:rFonts w:ascii="Times New Roman" w:hAnsi="Times New Roman" w:cs="Times New Roman"/>
          <w:sz w:val="24"/>
          <w:szCs w:val="24"/>
        </w:rPr>
        <w:t xml:space="preserve"> разовое питание (включая второй завтрак) восп</w:t>
      </w:r>
      <w:r w:rsidRPr="00005F22">
        <w:rPr>
          <w:rFonts w:ascii="Times New Roman" w:hAnsi="Times New Roman" w:cs="Times New Roman"/>
          <w:sz w:val="24"/>
          <w:szCs w:val="24"/>
        </w:rPr>
        <w:t>и</w:t>
      </w:r>
      <w:r w:rsidRPr="00005F22">
        <w:rPr>
          <w:rFonts w:ascii="Times New Roman" w:hAnsi="Times New Roman" w:cs="Times New Roman"/>
          <w:sz w:val="24"/>
          <w:szCs w:val="24"/>
        </w:rPr>
        <w:t xml:space="preserve">танников в группах с </w:t>
      </w:r>
      <w:r>
        <w:rPr>
          <w:rFonts w:ascii="Times New Roman" w:hAnsi="Times New Roman" w:cs="Times New Roman"/>
          <w:sz w:val="24"/>
          <w:szCs w:val="24"/>
        </w:rPr>
        <w:t>10,5</w:t>
      </w:r>
      <w:r w:rsidRPr="00005F22">
        <w:rPr>
          <w:rFonts w:ascii="Times New Roman" w:hAnsi="Times New Roman" w:cs="Times New Roman"/>
          <w:sz w:val="24"/>
          <w:szCs w:val="24"/>
        </w:rPr>
        <w:t xml:space="preserve"> часовым пребыванием. Питание организовано в групповых помещ</w:t>
      </w:r>
      <w:r w:rsidRPr="00005F22">
        <w:rPr>
          <w:rFonts w:ascii="Times New Roman" w:hAnsi="Times New Roman" w:cs="Times New Roman"/>
          <w:sz w:val="24"/>
          <w:szCs w:val="24"/>
        </w:rPr>
        <w:t>е</w:t>
      </w:r>
      <w:r w:rsidRPr="00005F22">
        <w:rPr>
          <w:rFonts w:ascii="Times New Roman" w:hAnsi="Times New Roman" w:cs="Times New Roman"/>
          <w:sz w:val="24"/>
          <w:szCs w:val="24"/>
        </w:rPr>
        <w:t>ниях. Ежедневное меню вывешивается на информационных стендах.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22">
        <w:rPr>
          <w:rFonts w:ascii="Times New Roman" w:hAnsi="Times New Roman" w:cs="Times New Roman"/>
          <w:sz w:val="24"/>
          <w:szCs w:val="24"/>
        </w:rPr>
        <w:t xml:space="preserve">Вся информация об организации питания в ДОУ размещена на официальном сайте МБДОУ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AC4138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Задонска.</w:t>
      </w:r>
      <w:r w:rsidRPr="00005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F22">
        <w:rPr>
          <w:rFonts w:ascii="Times New Roman" w:hAnsi="Times New Roman" w:cs="Times New Roman"/>
          <w:sz w:val="24"/>
          <w:szCs w:val="24"/>
        </w:rPr>
        <w:t>Для организации медицинской деятельности в дошкольном учреждени</w:t>
      </w:r>
      <w:r w:rsidR="00AC4138">
        <w:rPr>
          <w:rFonts w:ascii="Times New Roman" w:hAnsi="Times New Roman" w:cs="Times New Roman"/>
          <w:sz w:val="24"/>
          <w:szCs w:val="24"/>
        </w:rPr>
        <w:t>и оборудованы: медицинский кабинет</w:t>
      </w:r>
      <w:r w:rsidRPr="00005F22">
        <w:rPr>
          <w:rFonts w:ascii="Times New Roman" w:hAnsi="Times New Roman" w:cs="Times New Roman"/>
          <w:sz w:val="24"/>
          <w:szCs w:val="24"/>
        </w:rPr>
        <w:t>, изолятор.</w:t>
      </w:r>
      <w:proofErr w:type="gramEnd"/>
      <w:r w:rsidRPr="00005F22">
        <w:rPr>
          <w:rFonts w:ascii="Times New Roman" w:hAnsi="Times New Roman" w:cs="Times New Roman"/>
          <w:sz w:val="24"/>
          <w:szCs w:val="24"/>
        </w:rPr>
        <w:t xml:space="preserve"> Заключен Договор безвозмездного пользования имуществом (под медицинский кабинет) с </w:t>
      </w:r>
      <w:r>
        <w:rPr>
          <w:rFonts w:ascii="Times New Roman" w:hAnsi="Times New Roman" w:cs="Times New Roman"/>
          <w:sz w:val="24"/>
          <w:szCs w:val="24"/>
        </w:rPr>
        <w:t xml:space="preserve">ГУЗ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Задонская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ЦРБ</w:t>
      </w:r>
      <w:r w:rsidRPr="00005F22">
        <w:rPr>
          <w:rFonts w:ascii="Times New Roman" w:hAnsi="Times New Roman" w:cs="Times New Roman"/>
          <w:sz w:val="24"/>
          <w:szCs w:val="24"/>
        </w:rPr>
        <w:t>. Профилактические прививки проводятся с</w:t>
      </w:r>
      <w:r w:rsidRPr="00005F22">
        <w:rPr>
          <w:rFonts w:ascii="Times New Roman" w:hAnsi="Times New Roman" w:cs="Times New Roman"/>
          <w:sz w:val="24"/>
          <w:szCs w:val="24"/>
        </w:rPr>
        <w:t>о</w:t>
      </w:r>
      <w:r w:rsidRPr="00005F22">
        <w:rPr>
          <w:rFonts w:ascii="Times New Roman" w:hAnsi="Times New Roman" w:cs="Times New Roman"/>
          <w:sz w:val="24"/>
          <w:szCs w:val="24"/>
        </w:rPr>
        <w:t xml:space="preserve">гласно годовому плану своевременно.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22">
        <w:rPr>
          <w:rFonts w:ascii="Times New Roman" w:hAnsi="Times New Roman" w:cs="Times New Roman"/>
          <w:sz w:val="24"/>
          <w:szCs w:val="24"/>
        </w:rPr>
        <w:t xml:space="preserve">Все педагоги (100%) прошли </w:t>
      </w:r>
      <w:proofErr w:type="gramStart"/>
      <w:r w:rsidRPr="00005F22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005F22">
        <w:rPr>
          <w:rFonts w:ascii="Times New Roman" w:hAnsi="Times New Roman" w:cs="Times New Roman"/>
          <w:sz w:val="24"/>
          <w:szCs w:val="24"/>
        </w:rPr>
        <w:t xml:space="preserve"> первой помощи. Ежегодно сотру</w:t>
      </w:r>
      <w:r w:rsidRPr="00005F22">
        <w:rPr>
          <w:rFonts w:ascii="Times New Roman" w:hAnsi="Times New Roman" w:cs="Times New Roman"/>
          <w:sz w:val="24"/>
          <w:szCs w:val="24"/>
        </w:rPr>
        <w:t>д</w:t>
      </w:r>
      <w:r w:rsidRPr="00005F22">
        <w:rPr>
          <w:rFonts w:ascii="Times New Roman" w:hAnsi="Times New Roman" w:cs="Times New Roman"/>
          <w:sz w:val="24"/>
          <w:szCs w:val="24"/>
        </w:rPr>
        <w:t xml:space="preserve">ники дошкольного учреждения проходят медицинский осмотр.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24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005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Pr="00E83E02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22">
        <w:rPr>
          <w:rFonts w:ascii="Times New Roman" w:hAnsi="Times New Roman" w:cs="Times New Roman"/>
          <w:sz w:val="24"/>
          <w:szCs w:val="24"/>
        </w:rPr>
        <w:t>Материально-техническое состояние дошкольного учреждения и территории соотве</w:t>
      </w:r>
      <w:r w:rsidRPr="00005F22">
        <w:rPr>
          <w:rFonts w:ascii="Times New Roman" w:hAnsi="Times New Roman" w:cs="Times New Roman"/>
          <w:sz w:val="24"/>
          <w:szCs w:val="24"/>
        </w:rPr>
        <w:t>т</w:t>
      </w:r>
      <w:r w:rsidRPr="00005F22">
        <w:rPr>
          <w:rFonts w:ascii="Times New Roman" w:hAnsi="Times New Roman" w:cs="Times New Roman"/>
          <w:sz w:val="24"/>
          <w:szCs w:val="24"/>
        </w:rPr>
        <w:t>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пожарной, антитеррорист</w:t>
      </w:r>
      <w:r w:rsidRPr="00005F22">
        <w:rPr>
          <w:rFonts w:ascii="Times New Roman" w:hAnsi="Times New Roman" w:cs="Times New Roman"/>
          <w:sz w:val="24"/>
          <w:szCs w:val="24"/>
        </w:rPr>
        <w:t>и</w:t>
      </w:r>
      <w:r w:rsidRPr="00005F22">
        <w:rPr>
          <w:rFonts w:ascii="Times New Roman" w:hAnsi="Times New Roman" w:cs="Times New Roman"/>
          <w:sz w:val="24"/>
          <w:szCs w:val="24"/>
        </w:rPr>
        <w:t>ческой безопасности, организации питания, требованиям охраны труда</w:t>
      </w:r>
      <w:r w:rsidR="00986424">
        <w:rPr>
          <w:rFonts w:ascii="Times New Roman" w:hAnsi="Times New Roman" w:cs="Times New Roman"/>
          <w:sz w:val="24"/>
          <w:szCs w:val="24"/>
        </w:rPr>
        <w:t>. Но так как здание 1979г. постройки, то оно требует капитального ремонта, соответствующего современным требованиям. Капитальный ремонт запланирован на 2024год.</w:t>
      </w:r>
    </w:p>
    <w:p w:rsidR="009B600D" w:rsidRDefault="009B600D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9B600D" w:rsidRPr="00631828" w:rsidRDefault="005E6F98" w:rsidP="009B600D">
      <w:pPr>
        <w:pStyle w:val="a9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E6F9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E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00D" w:rsidRPr="00631828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 w:rsidR="009B600D" w:rsidRPr="00631828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3E02">
        <w:rPr>
          <w:rFonts w:ascii="Times New Roman" w:hAnsi="Times New Roman" w:cs="Times New Roman"/>
          <w:sz w:val="24"/>
          <w:szCs w:val="24"/>
        </w:rPr>
        <w:t>етском саду утверждено </w:t>
      </w:r>
      <w:hyperlink r:id="rId16" w:anchor="/document/118/49757/" w:history="1">
        <w:r w:rsidRPr="00E83E02">
          <w:rPr>
            <w:rStyle w:val="a7"/>
            <w:rFonts w:ascii="Times New Roman" w:hAnsi="Times New Roman" w:cs="Times New Roman"/>
            <w:sz w:val="24"/>
            <w:szCs w:val="24"/>
          </w:rPr>
          <w:t>положение о внутренней системе оценки качества образ</w:t>
        </w:r>
        <w:r w:rsidRPr="00E83E02">
          <w:rPr>
            <w:rStyle w:val="a7"/>
            <w:rFonts w:ascii="Times New Roman" w:hAnsi="Times New Roman" w:cs="Times New Roman"/>
            <w:sz w:val="24"/>
            <w:szCs w:val="24"/>
          </w:rPr>
          <w:t>о</w:t>
        </w:r>
        <w:r w:rsidRPr="00E83E02">
          <w:rPr>
            <w:rStyle w:val="a7"/>
            <w:rFonts w:ascii="Times New Roman" w:hAnsi="Times New Roman" w:cs="Times New Roman"/>
            <w:sz w:val="24"/>
            <w:szCs w:val="24"/>
          </w:rPr>
          <w:t>вания</w:t>
        </w:r>
      </w:hyperlink>
      <w:r w:rsidRPr="00E83E02">
        <w:rPr>
          <w:rFonts w:ascii="Times New Roman" w:hAnsi="Times New Roman" w:cs="Times New Roman"/>
          <w:sz w:val="24"/>
          <w:szCs w:val="24"/>
        </w:rPr>
        <w:t> от 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83E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3E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3E02">
        <w:rPr>
          <w:rFonts w:ascii="Times New Roman" w:hAnsi="Times New Roman" w:cs="Times New Roman"/>
          <w:sz w:val="24"/>
          <w:szCs w:val="24"/>
        </w:rPr>
        <w:t>. Мониторинг качества образовательной деятельности в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E02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 всем показателям даже с учетом некоторых о</w:t>
      </w:r>
      <w:r w:rsidRPr="00E83E02">
        <w:rPr>
          <w:rFonts w:ascii="Times New Roman" w:hAnsi="Times New Roman" w:cs="Times New Roman"/>
          <w:sz w:val="24"/>
          <w:szCs w:val="24"/>
        </w:rPr>
        <w:t>р</w:t>
      </w:r>
      <w:r w:rsidRPr="00E83E02">
        <w:rPr>
          <w:rFonts w:ascii="Times New Roman" w:hAnsi="Times New Roman" w:cs="Times New Roman"/>
          <w:sz w:val="24"/>
          <w:szCs w:val="24"/>
        </w:rPr>
        <w:t>ганизационных сбоев, вызванных применением дистанционных технологий.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0AE">
        <w:rPr>
          <w:rFonts w:ascii="Times New Roman" w:hAnsi="Times New Roman" w:cs="Times New Roman"/>
          <w:sz w:val="24"/>
          <w:szCs w:val="24"/>
        </w:rPr>
        <w:t xml:space="preserve">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воспитательно-образовательной деятельности, условий развивающей среды 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 Результаты обследования ВСОК </w:t>
      </w:r>
      <w:proofErr w:type="gramStart"/>
      <w:r w:rsidRPr="006F10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10AE">
        <w:rPr>
          <w:rFonts w:ascii="Times New Roman" w:hAnsi="Times New Roman" w:cs="Times New Roman"/>
          <w:sz w:val="24"/>
          <w:szCs w:val="24"/>
        </w:rPr>
        <w:t xml:space="preserve"> нашли отражение в отчете по </w:t>
      </w:r>
      <w:proofErr w:type="spellStart"/>
      <w:r w:rsidRPr="006F10A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0AE">
        <w:rPr>
          <w:rFonts w:ascii="Times New Roman" w:hAnsi="Times New Roman" w:cs="Times New Roman"/>
          <w:sz w:val="24"/>
          <w:szCs w:val="24"/>
        </w:rPr>
        <w:t xml:space="preserve">Проводятся мероприятия внутреннего контроля в рамках </w:t>
      </w:r>
      <w:proofErr w:type="gramStart"/>
      <w:r w:rsidRPr="006F10AE">
        <w:rPr>
          <w:rFonts w:ascii="Times New Roman" w:hAnsi="Times New Roman" w:cs="Times New Roman"/>
          <w:sz w:val="24"/>
          <w:szCs w:val="24"/>
        </w:rPr>
        <w:t>функционирования системы оценки качества дошкольного образования</w:t>
      </w:r>
      <w:proofErr w:type="gramEnd"/>
      <w:r w:rsidRPr="006F10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0AE">
        <w:rPr>
          <w:rFonts w:ascii="Times New Roman" w:hAnsi="Times New Roman" w:cs="Times New Roman"/>
          <w:sz w:val="24"/>
          <w:szCs w:val="24"/>
        </w:rPr>
        <w:sym w:font="Symbol" w:char="F0B7"/>
      </w:r>
      <w:r w:rsidRPr="006F10AE">
        <w:rPr>
          <w:rFonts w:ascii="Times New Roman" w:hAnsi="Times New Roman" w:cs="Times New Roman"/>
          <w:sz w:val="24"/>
          <w:szCs w:val="24"/>
        </w:rPr>
        <w:t xml:space="preserve"> оперативный контроль;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0AE">
        <w:rPr>
          <w:rFonts w:ascii="Times New Roman" w:hAnsi="Times New Roman" w:cs="Times New Roman"/>
          <w:sz w:val="24"/>
          <w:szCs w:val="24"/>
        </w:rPr>
        <w:sym w:font="Symbol" w:char="F0B7"/>
      </w:r>
      <w:r w:rsidRPr="006F10AE">
        <w:rPr>
          <w:rFonts w:ascii="Times New Roman" w:hAnsi="Times New Roman" w:cs="Times New Roman"/>
          <w:sz w:val="24"/>
          <w:szCs w:val="24"/>
        </w:rPr>
        <w:t xml:space="preserve"> тематический контроль;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0AE">
        <w:rPr>
          <w:rFonts w:ascii="Times New Roman" w:hAnsi="Times New Roman" w:cs="Times New Roman"/>
          <w:sz w:val="24"/>
          <w:szCs w:val="24"/>
        </w:rPr>
        <w:sym w:font="Symbol" w:char="F0B7"/>
      </w:r>
      <w:r w:rsidRPr="006F10AE">
        <w:rPr>
          <w:rFonts w:ascii="Times New Roman" w:hAnsi="Times New Roman" w:cs="Times New Roman"/>
          <w:sz w:val="24"/>
          <w:szCs w:val="24"/>
        </w:rPr>
        <w:t xml:space="preserve"> производственный контроль;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0AE">
        <w:rPr>
          <w:rFonts w:ascii="Times New Roman" w:hAnsi="Times New Roman" w:cs="Times New Roman"/>
          <w:sz w:val="24"/>
          <w:szCs w:val="24"/>
        </w:rPr>
        <w:sym w:font="Symbol" w:char="F0B7"/>
      </w:r>
      <w:r w:rsidRPr="006F10AE">
        <w:rPr>
          <w:rFonts w:ascii="Times New Roman" w:hAnsi="Times New Roman" w:cs="Times New Roman"/>
          <w:sz w:val="24"/>
          <w:szCs w:val="24"/>
        </w:rPr>
        <w:t xml:space="preserve"> рейды по контролю соблюдения санитарных </w:t>
      </w:r>
      <w:r>
        <w:rPr>
          <w:rFonts w:ascii="Times New Roman" w:hAnsi="Times New Roman" w:cs="Times New Roman"/>
          <w:sz w:val="24"/>
          <w:szCs w:val="24"/>
        </w:rPr>
        <w:t>требований санитарной комиссией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0AE">
        <w:rPr>
          <w:rFonts w:ascii="Times New Roman" w:hAnsi="Times New Roman" w:cs="Times New Roman"/>
          <w:sz w:val="24"/>
          <w:szCs w:val="24"/>
        </w:rPr>
        <w:sym w:font="Symbol" w:char="F0B7"/>
      </w:r>
      <w:r w:rsidRPr="006F10AE">
        <w:rPr>
          <w:rFonts w:ascii="Times New Roman" w:hAnsi="Times New Roman" w:cs="Times New Roman"/>
          <w:sz w:val="24"/>
          <w:szCs w:val="24"/>
        </w:rPr>
        <w:t xml:space="preserve"> анализ результатов контроля и взаимоконтроля.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3EA0">
        <w:rPr>
          <w:rFonts w:ascii="Times New Roman" w:hAnsi="Times New Roman" w:cs="Times New Roman"/>
          <w:sz w:val="24"/>
          <w:szCs w:val="24"/>
        </w:rPr>
        <w:t>Итоговый материал содержит выводы и рекомендации. По итогам контроля в зависим</w:t>
      </w:r>
      <w:r w:rsidRPr="00D93EA0">
        <w:rPr>
          <w:rFonts w:ascii="Times New Roman" w:hAnsi="Times New Roman" w:cs="Times New Roman"/>
          <w:sz w:val="24"/>
          <w:szCs w:val="24"/>
        </w:rPr>
        <w:t>о</w:t>
      </w:r>
      <w:r w:rsidRPr="00D93EA0">
        <w:rPr>
          <w:rFonts w:ascii="Times New Roman" w:hAnsi="Times New Roman" w:cs="Times New Roman"/>
          <w:sz w:val="24"/>
          <w:szCs w:val="24"/>
        </w:rPr>
        <w:t>сти от его формы, целей и задач проводится заседания педагогического совета или администр</w:t>
      </w:r>
      <w:r w:rsidRPr="00D93EA0">
        <w:rPr>
          <w:rFonts w:ascii="Times New Roman" w:hAnsi="Times New Roman" w:cs="Times New Roman"/>
          <w:sz w:val="24"/>
          <w:szCs w:val="24"/>
        </w:rPr>
        <w:t>а</w:t>
      </w:r>
      <w:r w:rsidRPr="00D93EA0">
        <w:rPr>
          <w:rFonts w:ascii="Times New Roman" w:hAnsi="Times New Roman" w:cs="Times New Roman"/>
          <w:sz w:val="24"/>
          <w:szCs w:val="24"/>
        </w:rPr>
        <w:t>тивные совещания. Мониторинг предусматривает сбор, системный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93EA0">
        <w:rPr>
          <w:rFonts w:ascii="Times New Roman" w:hAnsi="Times New Roman" w:cs="Times New Roman"/>
          <w:sz w:val="24"/>
          <w:szCs w:val="24"/>
        </w:rPr>
        <w:t>т, обработку и анализ информации об организации и результатах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EA0">
        <w:rPr>
          <w:rFonts w:ascii="Times New Roman" w:hAnsi="Times New Roman" w:cs="Times New Roman"/>
          <w:sz w:val="24"/>
          <w:szCs w:val="24"/>
        </w:rPr>
        <w:t>деятельности для эффективного решения задач управлением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00D" w:rsidRPr="00E83E02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3EA0">
        <w:rPr>
          <w:rFonts w:ascii="Times New Roman" w:hAnsi="Times New Roman" w:cs="Times New Roman"/>
          <w:sz w:val="24"/>
          <w:szCs w:val="24"/>
        </w:rPr>
        <w:t>Результаты анкетирования о степени удовлетворенности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EA0">
        <w:rPr>
          <w:rFonts w:ascii="Times New Roman" w:hAnsi="Times New Roman" w:cs="Times New Roman"/>
          <w:sz w:val="24"/>
          <w:szCs w:val="24"/>
        </w:rPr>
        <w:t>качеством деятел</w:t>
      </w:r>
      <w:r w:rsidRPr="00D93EA0">
        <w:rPr>
          <w:rFonts w:ascii="Times New Roman" w:hAnsi="Times New Roman" w:cs="Times New Roman"/>
          <w:sz w:val="24"/>
          <w:szCs w:val="24"/>
        </w:rPr>
        <w:t>ь</w:t>
      </w:r>
      <w:r w:rsidRPr="00D93EA0">
        <w:rPr>
          <w:rFonts w:ascii="Times New Roman" w:hAnsi="Times New Roman" w:cs="Times New Roman"/>
          <w:sz w:val="24"/>
          <w:szCs w:val="24"/>
        </w:rPr>
        <w:t xml:space="preserve">ности ДОУ показали, что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93EA0">
        <w:rPr>
          <w:rFonts w:ascii="Times New Roman" w:hAnsi="Times New Roman" w:cs="Times New Roman"/>
          <w:sz w:val="24"/>
          <w:szCs w:val="24"/>
        </w:rPr>
        <w:t>% родителей удовлетворены качеством оказываемых образов</w:t>
      </w:r>
      <w:r w:rsidRPr="00D93EA0">
        <w:rPr>
          <w:rFonts w:ascii="Times New Roman" w:hAnsi="Times New Roman" w:cs="Times New Roman"/>
          <w:sz w:val="24"/>
          <w:szCs w:val="24"/>
        </w:rPr>
        <w:t>а</w:t>
      </w:r>
      <w:r w:rsidRPr="00D93EA0">
        <w:rPr>
          <w:rFonts w:ascii="Times New Roman" w:hAnsi="Times New Roman" w:cs="Times New Roman"/>
          <w:sz w:val="24"/>
          <w:szCs w:val="24"/>
        </w:rPr>
        <w:t>тельных услуг.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lastRenderedPageBreak/>
        <w:t>Состояние здоровья и физического развития воспитанников удовлетворительные. Во</w:t>
      </w:r>
      <w:r w:rsidRPr="007854C4">
        <w:rPr>
          <w:rFonts w:ascii="Times New Roman" w:hAnsi="Times New Roman" w:cs="Times New Roman"/>
          <w:sz w:val="24"/>
          <w:szCs w:val="24"/>
        </w:rPr>
        <w:t>с</w:t>
      </w:r>
      <w:r w:rsidRPr="007854C4">
        <w:rPr>
          <w:rFonts w:ascii="Times New Roman" w:hAnsi="Times New Roman" w:cs="Times New Roman"/>
          <w:sz w:val="24"/>
          <w:szCs w:val="24"/>
        </w:rPr>
        <w:t>питанники подготовительн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54C4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854C4">
        <w:rPr>
          <w:rFonts w:ascii="Times New Roman" w:hAnsi="Times New Roman" w:cs="Times New Roman"/>
          <w:sz w:val="24"/>
          <w:szCs w:val="24"/>
        </w:rPr>
        <w:t xml:space="preserve"> показали высокие показатели готовности к школьному обучению. В течение года воспитанники МБДОУ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AC4138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7854C4">
        <w:rPr>
          <w:rFonts w:ascii="Times New Roman" w:hAnsi="Times New Roman" w:cs="Times New Roman"/>
          <w:sz w:val="24"/>
          <w:szCs w:val="24"/>
        </w:rPr>
        <w:t xml:space="preserve"> успешно учас</w:t>
      </w:r>
      <w:r w:rsidRPr="007854C4">
        <w:rPr>
          <w:rFonts w:ascii="Times New Roman" w:hAnsi="Times New Roman" w:cs="Times New Roman"/>
          <w:sz w:val="24"/>
          <w:szCs w:val="24"/>
        </w:rPr>
        <w:t>т</w:t>
      </w:r>
      <w:r w:rsidRPr="007854C4">
        <w:rPr>
          <w:rFonts w:ascii="Times New Roman" w:hAnsi="Times New Roman" w:cs="Times New Roman"/>
          <w:sz w:val="24"/>
          <w:szCs w:val="24"/>
        </w:rPr>
        <w:t xml:space="preserve">вовали в конкурсах и мероприятиях различного уровня. </w:t>
      </w:r>
    </w:p>
    <w:p w:rsidR="009B600D" w:rsidRDefault="00B30C2F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11.12.2023 по 15.12.2023</w:t>
      </w:r>
      <w:r w:rsidR="009B600D" w:rsidRPr="007854C4">
        <w:rPr>
          <w:rFonts w:ascii="Times New Roman" w:hAnsi="Times New Roman" w:cs="Times New Roman"/>
          <w:sz w:val="24"/>
          <w:szCs w:val="24"/>
        </w:rPr>
        <w:t xml:space="preserve"> проводилось анкетирование среди родителей (1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B600D" w:rsidRPr="007854C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600D">
        <w:rPr>
          <w:rFonts w:ascii="Times New Roman" w:hAnsi="Times New Roman" w:cs="Times New Roman"/>
          <w:sz w:val="24"/>
          <w:szCs w:val="24"/>
        </w:rPr>
        <w:t>а</w:t>
      </w:r>
      <w:r w:rsidR="009B600D" w:rsidRPr="007854C4">
        <w:rPr>
          <w:rFonts w:ascii="Times New Roman" w:hAnsi="Times New Roman" w:cs="Times New Roman"/>
          <w:sz w:val="24"/>
          <w:szCs w:val="24"/>
        </w:rPr>
        <w:t>) по теме: «Удовлетворённость родителей (законных представителей) по удовлетворё</w:t>
      </w:r>
      <w:r w:rsidR="009B600D" w:rsidRPr="007854C4">
        <w:rPr>
          <w:rFonts w:ascii="Times New Roman" w:hAnsi="Times New Roman" w:cs="Times New Roman"/>
          <w:sz w:val="24"/>
          <w:szCs w:val="24"/>
        </w:rPr>
        <w:t>н</w:t>
      </w:r>
      <w:r w:rsidR="009B600D" w:rsidRPr="007854C4">
        <w:rPr>
          <w:rFonts w:ascii="Times New Roman" w:hAnsi="Times New Roman" w:cs="Times New Roman"/>
          <w:sz w:val="24"/>
          <w:szCs w:val="24"/>
        </w:rPr>
        <w:t xml:space="preserve">ности качеством образования в МБДОУ </w:t>
      </w:r>
      <w:r w:rsidR="009B600D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>
        <w:rPr>
          <w:rFonts w:ascii="Times New Roman" w:hAnsi="Times New Roman" w:cs="Times New Roman"/>
          <w:sz w:val="24"/>
          <w:szCs w:val="24"/>
        </w:rPr>
        <w:t>№5</w:t>
      </w:r>
      <w:r w:rsidR="009B600D"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="009B600D" w:rsidRPr="007854C4">
        <w:rPr>
          <w:rFonts w:ascii="Times New Roman" w:hAnsi="Times New Roman" w:cs="Times New Roman"/>
          <w:sz w:val="24"/>
          <w:szCs w:val="24"/>
        </w:rPr>
        <w:t xml:space="preserve"> за 2023г.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 xml:space="preserve">Получены следующие результаты: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</w:t>
      </w:r>
      <w:r w:rsidRPr="007854C4">
        <w:rPr>
          <w:rFonts w:ascii="Times New Roman" w:hAnsi="Times New Roman" w:cs="Times New Roman"/>
          <w:sz w:val="24"/>
          <w:szCs w:val="24"/>
        </w:rPr>
        <w:t>и</w:t>
      </w:r>
      <w:r w:rsidRPr="007854C4">
        <w:rPr>
          <w:rFonts w:ascii="Times New Roman" w:hAnsi="Times New Roman" w:cs="Times New Roman"/>
          <w:sz w:val="24"/>
          <w:szCs w:val="24"/>
        </w:rPr>
        <w:t xml:space="preserve">вость работников организации, – </w:t>
      </w:r>
      <w:r>
        <w:rPr>
          <w:rFonts w:ascii="Times New Roman" w:hAnsi="Times New Roman" w:cs="Times New Roman"/>
          <w:sz w:val="24"/>
          <w:szCs w:val="24"/>
        </w:rPr>
        <w:t>100%</w:t>
      </w:r>
      <w:r w:rsidRPr="007854C4">
        <w:rPr>
          <w:rFonts w:ascii="Times New Roman" w:hAnsi="Times New Roman" w:cs="Times New Roman"/>
          <w:sz w:val="24"/>
          <w:szCs w:val="24"/>
        </w:rPr>
        <w:t>;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 xml:space="preserve"> − доля получателей услуг, удовлетворенных компетентностью работников организ</w:t>
      </w:r>
      <w:r w:rsidRPr="007854C4">
        <w:rPr>
          <w:rFonts w:ascii="Times New Roman" w:hAnsi="Times New Roman" w:cs="Times New Roman"/>
          <w:sz w:val="24"/>
          <w:szCs w:val="24"/>
        </w:rPr>
        <w:t>а</w:t>
      </w:r>
      <w:r w:rsidRPr="007854C4">
        <w:rPr>
          <w:rFonts w:ascii="Times New Roman" w:hAnsi="Times New Roman" w:cs="Times New Roman"/>
          <w:sz w:val="24"/>
          <w:szCs w:val="24"/>
        </w:rPr>
        <w:t xml:space="preserve">ции, – </w:t>
      </w:r>
      <w:r>
        <w:rPr>
          <w:rFonts w:ascii="Times New Roman" w:hAnsi="Times New Roman" w:cs="Times New Roman"/>
          <w:sz w:val="24"/>
          <w:szCs w:val="24"/>
        </w:rPr>
        <w:t>100%</w:t>
      </w:r>
      <w:r w:rsidRPr="007854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 xml:space="preserve">− доля получателей услуг, удовлетворенных материально-техническим обеспечением организации, – </w:t>
      </w:r>
      <w:r>
        <w:rPr>
          <w:rFonts w:ascii="Times New Roman" w:hAnsi="Times New Roman" w:cs="Times New Roman"/>
          <w:sz w:val="24"/>
          <w:szCs w:val="24"/>
        </w:rPr>
        <w:t>100%</w:t>
      </w:r>
      <w:r w:rsidRPr="007854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</w:t>
      </w:r>
      <w:r w:rsidRPr="007854C4">
        <w:rPr>
          <w:rFonts w:ascii="Times New Roman" w:hAnsi="Times New Roman" w:cs="Times New Roman"/>
          <w:sz w:val="24"/>
          <w:szCs w:val="24"/>
        </w:rPr>
        <w:t>ь</w:t>
      </w:r>
      <w:r w:rsidRPr="007854C4">
        <w:rPr>
          <w:rFonts w:ascii="Times New Roman" w:hAnsi="Times New Roman" w:cs="Times New Roman"/>
          <w:sz w:val="24"/>
          <w:szCs w:val="24"/>
        </w:rPr>
        <w:t xml:space="preserve">ных услуг, – </w:t>
      </w:r>
      <w:r>
        <w:rPr>
          <w:rFonts w:ascii="Times New Roman" w:hAnsi="Times New Roman" w:cs="Times New Roman"/>
          <w:sz w:val="24"/>
          <w:szCs w:val="24"/>
        </w:rPr>
        <w:t>100%</w:t>
      </w:r>
      <w:r w:rsidRPr="007854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</w:t>
      </w:r>
      <w:r>
        <w:rPr>
          <w:rFonts w:ascii="Times New Roman" w:hAnsi="Times New Roman" w:cs="Times New Roman"/>
          <w:sz w:val="24"/>
          <w:szCs w:val="24"/>
        </w:rPr>
        <w:t>комендовать организацию родствен</w:t>
      </w:r>
      <w:r w:rsidRPr="007854C4">
        <w:rPr>
          <w:rFonts w:ascii="Times New Roman" w:hAnsi="Times New Roman" w:cs="Times New Roman"/>
          <w:sz w:val="24"/>
          <w:szCs w:val="24"/>
        </w:rPr>
        <w:t xml:space="preserve">никам и знакомым, – </w:t>
      </w:r>
      <w:r>
        <w:rPr>
          <w:rFonts w:ascii="Times New Roman" w:hAnsi="Times New Roman" w:cs="Times New Roman"/>
          <w:sz w:val="24"/>
          <w:szCs w:val="24"/>
        </w:rPr>
        <w:t>100%</w:t>
      </w:r>
      <w:r w:rsidRPr="00785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b/>
          <w:sz w:val="24"/>
          <w:szCs w:val="24"/>
        </w:rPr>
        <w:t>Вывод:</w:t>
      </w:r>
      <w:r w:rsidRPr="0078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4C4">
        <w:rPr>
          <w:rFonts w:ascii="Times New Roman" w:hAnsi="Times New Roman" w:cs="Times New Roman"/>
          <w:sz w:val="24"/>
          <w:szCs w:val="24"/>
        </w:rPr>
        <w:t>Мониторинг качества образовательной деятельности в 2023 году показал эффективную работу педагогического коллектива по всем показателям.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Pr="00333DB1" w:rsidRDefault="005E6F98" w:rsidP="009B600D">
      <w:pPr>
        <w:pStyle w:val="a9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9B600D">
        <w:rPr>
          <w:rFonts w:ascii="Times New Roman" w:hAnsi="Times New Roman" w:cs="Times New Roman"/>
          <w:sz w:val="24"/>
          <w:szCs w:val="24"/>
        </w:rPr>
        <w:t xml:space="preserve"> </w:t>
      </w:r>
      <w:r w:rsidR="009B600D" w:rsidRPr="00333DB1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Pr="00E83E02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Данные приведены по состоянию на 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3E02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E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  <w:gridCol w:w="1585"/>
        <w:gridCol w:w="1632"/>
      </w:tblGrid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B600D" w:rsidRPr="00E83E02" w:rsidTr="009B600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 том числе </w:t>
            </w:r>
            <w:proofErr w:type="gramStart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00D" w:rsidRPr="00E83E02" w:rsidTr="009B600D">
        <w:tc>
          <w:tcPr>
            <w:tcW w:w="629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8E3DDA" w:rsidRDefault="00B30C2F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D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8E3DDA" w:rsidRDefault="008E3DDA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 общей численности</w:t>
            </w:r>
          </w:p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воспитанников, которые получают услуги присмотра и ухода, 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том числе в группах: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0D" w:rsidRPr="00E83E02" w:rsidTr="009B600D">
        <w:tc>
          <w:tcPr>
            <w:tcW w:w="62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 ОВЗ </w:t>
            </w:r>
            <w:proofErr w:type="gramStart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 общей</w:t>
            </w:r>
          </w:p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0D" w:rsidRPr="00E83E02" w:rsidTr="009B600D">
        <w:tc>
          <w:tcPr>
            <w:tcW w:w="62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по образовательной программе </w:t>
            </w:r>
            <w:proofErr w:type="gramStart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, в том числе количество</w:t>
            </w:r>
          </w:p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00D" w:rsidRPr="00E83E02" w:rsidTr="009B600D">
        <w:tc>
          <w:tcPr>
            <w:tcW w:w="62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8E3DDA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(62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FB790F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(54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8E3DDA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(38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FB790F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(46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ботников, которым по результатам аттестации присвоена кв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лификационная категория, в общей численности педагогич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ских работников, в 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0D" w:rsidRPr="00E83E02" w:rsidTr="009B600D">
        <w:tc>
          <w:tcPr>
            <w:tcW w:w="62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C4111A" w:rsidRDefault="00C4111A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111A">
              <w:rPr>
                <w:rFonts w:ascii="Times New Roman" w:hAnsi="Times New Roman" w:cs="Times New Roman"/>
                <w:sz w:val="24"/>
                <w:szCs w:val="24"/>
              </w:rPr>
              <w:t>6 (46</w:t>
            </w:r>
            <w:r w:rsidR="009B600D" w:rsidRPr="00C4111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C4111A" w:rsidRDefault="00C4111A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111A">
              <w:rPr>
                <w:rFonts w:ascii="Times New Roman" w:hAnsi="Times New Roman" w:cs="Times New Roman"/>
                <w:sz w:val="24"/>
                <w:szCs w:val="24"/>
              </w:rPr>
              <w:t>3 (31</w:t>
            </w:r>
            <w:r w:rsidR="009B600D" w:rsidRPr="00C4111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0D" w:rsidRPr="00E83E02" w:rsidTr="009B600D">
        <w:tc>
          <w:tcPr>
            <w:tcW w:w="62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C4111A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4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C4111A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0D" w:rsidRPr="00E83E02" w:rsidTr="009B600D">
        <w:tc>
          <w:tcPr>
            <w:tcW w:w="62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BC7B2E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BC7B2E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(процент)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BC7B2E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 административно-хозяйственных работников, которые пр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шли повышение квалификации по применению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процессе ФГОС, от общей численности таких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3E02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00D" w:rsidRPr="00E83E02" w:rsidRDefault="00BC7B2E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B600D" w:rsidRPr="00E83E0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Pr="00E83E02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 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Pr="00E83E02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BC7B2E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8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600D" w:rsidRPr="00E83E02" w:rsidTr="009B600D">
        <w:tc>
          <w:tcPr>
            <w:tcW w:w="93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зовательная деятельность, в расчёте на 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9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B90198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98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0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Да/нет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600D" w:rsidRPr="00E83E02" w:rsidTr="009B600D">
        <w:tc>
          <w:tcPr>
            <w:tcW w:w="6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8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00D" w:rsidRDefault="009B600D" w:rsidP="009B600D">
            <w:pPr>
              <w:pStyle w:val="a9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B600D" w:rsidRDefault="009B600D" w:rsidP="009B600D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600D" w:rsidRDefault="009B600D" w:rsidP="009B60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b/>
          <w:sz w:val="24"/>
          <w:szCs w:val="24"/>
        </w:rPr>
        <w:t>Вывод:</w:t>
      </w:r>
      <w:r w:rsidRPr="008E5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8B9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дошкольное учреждение имеет дост</w:t>
      </w:r>
      <w:r w:rsidRPr="008E58B9">
        <w:rPr>
          <w:rFonts w:ascii="Times New Roman" w:hAnsi="Times New Roman" w:cs="Times New Roman"/>
          <w:sz w:val="24"/>
          <w:szCs w:val="24"/>
        </w:rPr>
        <w:t>а</w:t>
      </w:r>
      <w:r w:rsidRPr="008E58B9">
        <w:rPr>
          <w:rFonts w:ascii="Times New Roman" w:hAnsi="Times New Roman" w:cs="Times New Roman"/>
          <w:sz w:val="24"/>
          <w:szCs w:val="24"/>
        </w:rPr>
        <w:t>точную инфраструктуру, которая соответствует санитарным правилам СП 2.4.3648-20 "Сан</w:t>
      </w:r>
      <w:r w:rsidRPr="008E58B9">
        <w:rPr>
          <w:rFonts w:ascii="Times New Roman" w:hAnsi="Times New Roman" w:cs="Times New Roman"/>
          <w:sz w:val="24"/>
          <w:szCs w:val="24"/>
        </w:rPr>
        <w:t>и</w:t>
      </w:r>
      <w:r w:rsidRPr="008E58B9">
        <w:rPr>
          <w:rFonts w:ascii="Times New Roman" w:hAnsi="Times New Roman" w:cs="Times New Roman"/>
          <w:sz w:val="24"/>
          <w:szCs w:val="24"/>
        </w:rPr>
        <w:t>тарно-эпидемиологические требования к организациям воспитания и обучения, отдыха и озд</w:t>
      </w:r>
      <w:r w:rsidRPr="008E58B9">
        <w:rPr>
          <w:rFonts w:ascii="Times New Roman" w:hAnsi="Times New Roman" w:cs="Times New Roman"/>
          <w:sz w:val="24"/>
          <w:szCs w:val="24"/>
        </w:rPr>
        <w:t>о</w:t>
      </w:r>
      <w:r w:rsidRPr="008E58B9">
        <w:rPr>
          <w:rFonts w:ascii="Times New Roman" w:hAnsi="Times New Roman" w:cs="Times New Roman"/>
          <w:sz w:val="24"/>
          <w:szCs w:val="24"/>
        </w:rPr>
        <w:t>ровления детей и молодежи", СП 1.2.3685- 21 "Гигиенические нормативы и требования к обе</w:t>
      </w:r>
      <w:r w:rsidRPr="008E58B9">
        <w:rPr>
          <w:rFonts w:ascii="Times New Roman" w:hAnsi="Times New Roman" w:cs="Times New Roman"/>
          <w:sz w:val="24"/>
          <w:szCs w:val="24"/>
        </w:rPr>
        <w:t>с</w:t>
      </w:r>
      <w:r w:rsidRPr="008E58B9">
        <w:rPr>
          <w:rFonts w:ascii="Times New Roman" w:hAnsi="Times New Roman" w:cs="Times New Roman"/>
          <w:sz w:val="24"/>
          <w:szCs w:val="24"/>
        </w:rPr>
        <w:t>печению безопасности и (или) безвредности для человека факторов среды обитания", СанПиН 2.3/2.4.3590-20 «Санитарно-эпидемиологические требования к организации общественного п</w:t>
      </w:r>
      <w:r w:rsidRPr="008E58B9">
        <w:rPr>
          <w:rFonts w:ascii="Times New Roman" w:hAnsi="Times New Roman" w:cs="Times New Roman"/>
          <w:sz w:val="24"/>
          <w:szCs w:val="24"/>
        </w:rPr>
        <w:t>и</w:t>
      </w:r>
      <w:r w:rsidRPr="008E58B9">
        <w:rPr>
          <w:rFonts w:ascii="Times New Roman" w:hAnsi="Times New Roman" w:cs="Times New Roman"/>
          <w:sz w:val="24"/>
          <w:szCs w:val="24"/>
        </w:rPr>
        <w:t>тания населения</w:t>
      </w:r>
      <w:proofErr w:type="gramEnd"/>
      <w:r w:rsidRPr="008E58B9">
        <w:rPr>
          <w:rFonts w:ascii="Times New Roman" w:hAnsi="Times New Roman" w:cs="Times New Roman"/>
          <w:sz w:val="24"/>
          <w:szCs w:val="24"/>
        </w:rPr>
        <w:t>» и позволяет реализовывать ОП ДО МБДОУ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E53F9C">
        <w:rPr>
          <w:rFonts w:ascii="Times New Roman" w:hAnsi="Times New Roman" w:cs="Times New Roman"/>
          <w:sz w:val="24"/>
          <w:szCs w:val="24"/>
        </w:rPr>
        <w:t xml:space="preserve"> 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8E58B9">
        <w:rPr>
          <w:rFonts w:ascii="Times New Roman" w:hAnsi="Times New Roman" w:cs="Times New Roman"/>
          <w:sz w:val="24"/>
          <w:szCs w:val="24"/>
        </w:rPr>
        <w:t xml:space="preserve"> в полном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E58B9">
        <w:rPr>
          <w:rFonts w:ascii="Times New Roman" w:hAnsi="Times New Roman" w:cs="Times New Roman"/>
          <w:sz w:val="24"/>
          <w:szCs w:val="24"/>
        </w:rPr>
        <w:t xml:space="preserve">ме в соответствии с ФГОС ДО, ФОП </w:t>
      </w:r>
      <w:proofErr w:type="gramStart"/>
      <w:r w:rsidRPr="008E58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58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>Дошкольное учреждение укомплектовано достаточным количеством педагогических и иных работников, которые имеют квалификацию и регулярно проходят курсы повышения кв</w:t>
      </w:r>
      <w:r w:rsidRPr="008E58B9">
        <w:rPr>
          <w:rFonts w:ascii="Times New Roman" w:hAnsi="Times New Roman" w:cs="Times New Roman"/>
          <w:sz w:val="24"/>
          <w:szCs w:val="24"/>
        </w:rPr>
        <w:t>а</w:t>
      </w:r>
      <w:r w:rsidRPr="008E58B9">
        <w:rPr>
          <w:rFonts w:ascii="Times New Roman" w:hAnsi="Times New Roman" w:cs="Times New Roman"/>
          <w:sz w:val="24"/>
          <w:szCs w:val="24"/>
        </w:rPr>
        <w:t>лификации, что обеспечивает результативность образовательной деятельности.</w:t>
      </w:r>
    </w:p>
    <w:p w:rsidR="009B600D" w:rsidRDefault="009B600D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 xml:space="preserve">В 2024 г. следует продолжать создавать необходимые условия для освоения детьми всех параметров ОП ДО МБДОУ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E53F9C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8E58B9">
        <w:rPr>
          <w:rFonts w:ascii="Times New Roman" w:hAnsi="Times New Roman" w:cs="Times New Roman"/>
          <w:sz w:val="24"/>
          <w:szCs w:val="24"/>
        </w:rPr>
        <w:t xml:space="preserve"> с учётом ФГОС </w:t>
      </w:r>
      <w:proofErr w:type="gramStart"/>
      <w:r w:rsidRPr="008E58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58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58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58B9">
        <w:rPr>
          <w:rFonts w:ascii="Times New Roman" w:hAnsi="Times New Roman" w:cs="Times New Roman"/>
          <w:sz w:val="24"/>
          <w:szCs w:val="24"/>
        </w:rPr>
        <w:t xml:space="preserve"> основе ФОП </w:t>
      </w:r>
      <w:r w:rsidRPr="008E58B9">
        <w:rPr>
          <w:rFonts w:ascii="Times New Roman" w:hAnsi="Times New Roman" w:cs="Times New Roman"/>
          <w:sz w:val="24"/>
          <w:szCs w:val="24"/>
        </w:rPr>
        <w:lastRenderedPageBreak/>
        <w:t>ДО, особое внимание уделить направлению по взаимодействию с се</w:t>
      </w:r>
      <w:r w:rsidR="00BC7B2E">
        <w:rPr>
          <w:rFonts w:ascii="Times New Roman" w:hAnsi="Times New Roman" w:cs="Times New Roman"/>
          <w:sz w:val="24"/>
          <w:szCs w:val="24"/>
        </w:rPr>
        <w:t>мьями воспитанников (2024 г. – год с</w:t>
      </w:r>
      <w:r w:rsidRPr="008E58B9">
        <w:rPr>
          <w:rFonts w:ascii="Times New Roman" w:hAnsi="Times New Roman" w:cs="Times New Roman"/>
          <w:sz w:val="24"/>
          <w:szCs w:val="24"/>
        </w:rPr>
        <w:t xml:space="preserve">емьи): </w:t>
      </w:r>
    </w:p>
    <w:p w:rsidR="009B600D" w:rsidRDefault="009B600D" w:rsidP="009B600D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>продолжить оснащение предметно-развивающей среды в соответствии с условиями ре</w:t>
      </w:r>
      <w:r w:rsidRPr="008E58B9">
        <w:rPr>
          <w:rFonts w:ascii="Times New Roman" w:hAnsi="Times New Roman" w:cs="Times New Roman"/>
          <w:sz w:val="24"/>
          <w:szCs w:val="24"/>
        </w:rPr>
        <w:t>а</w:t>
      </w:r>
      <w:r w:rsidRPr="008E58B9">
        <w:rPr>
          <w:rFonts w:ascii="Times New Roman" w:hAnsi="Times New Roman" w:cs="Times New Roman"/>
          <w:sz w:val="24"/>
          <w:szCs w:val="24"/>
        </w:rPr>
        <w:t>лизации ОП ДО МБДОУ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E53F9C">
        <w:rPr>
          <w:rFonts w:ascii="Times New Roman" w:hAnsi="Times New Roman" w:cs="Times New Roman"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г. Задонска</w:t>
      </w:r>
      <w:r w:rsidRPr="008E58B9">
        <w:rPr>
          <w:rFonts w:ascii="Times New Roman" w:hAnsi="Times New Roman" w:cs="Times New Roman"/>
          <w:sz w:val="24"/>
          <w:szCs w:val="24"/>
        </w:rPr>
        <w:t>,</w:t>
      </w:r>
    </w:p>
    <w:p w:rsidR="009B600D" w:rsidRDefault="009B600D" w:rsidP="009B600D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 xml:space="preserve">продолжить оснащение территории детского сада современным оборудованием, </w:t>
      </w:r>
    </w:p>
    <w:p w:rsidR="009B600D" w:rsidRDefault="009B600D" w:rsidP="009B600D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>продолжать создавать условия безопасного пребывания всех участников образовател</w:t>
      </w:r>
      <w:r w:rsidRPr="008E58B9">
        <w:rPr>
          <w:rFonts w:ascii="Times New Roman" w:hAnsi="Times New Roman" w:cs="Times New Roman"/>
          <w:sz w:val="24"/>
          <w:szCs w:val="24"/>
        </w:rPr>
        <w:t>ь</w:t>
      </w:r>
      <w:r w:rsidRPr="008E58B9">
        <w:rPr>
          <w:rFonts w:ascii="Times New Roman" w:hAnsi="Times New Roman" w:cs="Times New Roman"/>
          <w:sz w:val="24"/>
          <w:szCs w:val="24"/>
        </w:rPr>
        <w:t xml:space="preserve">ных отношений; </w:t>
      </w:r>
    </w:p>
    <w:p w:rsidR="009B600D" w:rsidRDefault="009B600D" w:rsidP="009B600D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>способствовать повышению педагогической компетентности родителей в вопросах во</w:t>
      </w:r>
      <w:r w:rsidRPr="008E58B9">
        <w:rPr>
          <w:rFonts w:ascii="Times New Roman" w:hAnsi="Times New Roman" w:cs="Times New Roman"/>
          <w:sz w:val="24"/>
          <w:szCs w:val="24"/>
        </w:rPr>
        <w:t>с</w:t>
      </w:r>
      <w:r w:rsidRPr="008E58B9">
        <w:rPr>
          <w:rFonts w:ascii="Times New Roman" w:hAnsi="Times New Roman" w:cs="Times New Roman"/>
          <w:sz w:val="24"/>
          <w:szCs w:val="24"/>
        </w:rPr>
        <w:t xml:space="preserve">питания и развития детей дошкольного возраста,  </w:t>
      </w:r>
    </w:p>
    <w:p w:rsidR="009B600D" w:rsidRDefault="009B600D" w:rsidP="009B600D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>повысить долю участников образовательного процесса в проектах социальной значим</w:t>
      </w:r>
      <w:r w:rsidRPr="008E58B9">
        <w:rPr>
          <w:rFonts w:ascii="Times New Roman" w:hAnsi="Times New Roman" w:cs="Times New Roman"/>
          <w:sz w:val="24"/>
          <w:szCs w:val="24"/>
        </w:rPr>
        <w:t>о</w:t>
      </w:r>
      <w:r w:rsidRPr="008E58B9">
        <w:rPr>
          <w:rFonts w:ascii="Times New Roman" w:hAnsi="Times New Roman" w:cs="Times New Roman"/>
          <w:sz w:val="24"/>
          <w:szCs w:val="24"/>
        </w:rPr>
        <w:t xml:space="preserve">сти;  </w:t>
      </w:r>
    </w:p>
    <w:p w:rsidR="009B600D" w:rsidRDefault="009B600D" w:rsidP="009B600D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8B9">
        <w:rPr>
          <w:rFonts w:ascii="Times New Roman" w:hAnsi="Times New Roman" w:cs="Times New Roman"/>
          <w:sz w:val="24"/>
          <w:szCs w:val="24"/>
        </w:rPr>
        <w:t>повысить долю воспитанников, принимавших участие в конкурсах и мероприятиях ра</w:t>
      </w:r>
      <w:r w:rsidRPr="008E58B9">
        <w:rPr>
          <w:rFonts w:ascii="Times New Roman" w:hAnsi="Times New Roman" w:cs="Times New Roman"/>
          <w:sz w:val="24"/>
          <w:szCs w:val="24"/>
        </w:rPr>
        <w:t>з</w:t>
      </w:r>
      <w:r w:rsidRPr="008E58B9">
        <w:rPr>
          <w:rFonts w:ascii="Times New Roman" w:hAnsi="Times New Roman" w:cs="Times New Roman"/>
          <w:sz w:val="24"/>
          <w:szCs w:val="24"/>
        </w:rPr>
        <w:t>личного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00D" w:rsidRDefault="00FC6E26" w:rsidP="009B600D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2024г. планируется провести капитальный ремонт и обновление материального осн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щения 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современными требованиями ФГОС и ФОП ДО.</w:t>
      </w:r>
    </w:p>
    <w:p w:rsidR="00D63088" w:rsidRPr="009B600D" w:rsidRDefault="00D63088" w:rsidP="009B600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3088" w:rsidRPr="009B600D" w:rsidSect="00B216B8">
      <w:footerReference w:type="default" r:id="rId17"/>
      <w:pgSz w:w="11907" w:h="16840" w:code="9"/>
      <w:pgMar w:top="913" w:right="1168" w:bottom="839" w:left="765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99" w:rsidRDefault="003B1799" w:rsidP="00BB7DF4">
      <w:pPr>
        <w:spacing w:after="0" w:line="240" w:lineRule="auto"/>
      </w:pPr>
      <w:r>
        <w:separator/>
      </w:r>
    </w:p>
  </w:endnote>
  <w:endnote w:type="continuationSeparator" w:id="0">
    <w:p w:rsidR="003B1799" w:rsidRDefault="003B1799" w:rsidP="00BB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71079"/>
      <w:docPartObj>
        <w:docPartGallery w:val="Page Numbers (Bottom of Page)"/>
        <w:docPartUnique/>
      </w:docPartObj>
    </w:sdtPr>
    <w:sdtEndPr/>
    <w:sdtContent>
      <w:p w:rsidR="00BB7DF4" w:rsidRDefault="003B179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A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7DF4" w:rsidRDefault="00BB7D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99" w:rsidRDefault="003B1799" w:rsidP="00BB7DF4">
      <w:pPr>
        <w:spacing w:after="0" w:line="240" w:lineRule="auto"/>
      </w:pPr>
      <w:r>
        <w:separator/>
      </w:r>
    </w:p>
  </w:footnote>
  <w:footnote w:type="continuationSeparator" w:id="0">
    <w:p w:rsidR="003B1799" w:rsidRDefault="003B1799" w:rsidP="00BB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931"/>
    <w:multiLevelType w:val="multilevel"/>
    <w:tmpl w:val="7B8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3700"/>
    <w:multiLevelType w:val="multilevel"/>
    <w:tmpl w:val="8B1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626E6"/>
    <w:multiLevelType w:val="hybridMultilevel"/>
    <w:tmpl w:val="FA82D606"/>
    <w:lvl w:ilvl="0" w:tplc="108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3FF4"/>
    <w:multiLevelType w:val="multilevel"/>
    <w:tmpl w:val="4B5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A2E17"/>
    <w:multiLevelType w:val="multilevel"/>
    <w:tmpl w:val="E2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C610A"/>
    <w:multiLevelType w:val="multilevel"/>
    <w:tmpl w:val="F9E2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81807"/>
    <w:multiLevelType w:val="hybridMultilevel"/>
    <w:tmpl w:val="FAA2C376"/>
    <w:lvl w:ilvl="0" w:tplc="DBD86A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3C7856"/>
    <w:multiLevelType w:val="multilevel"/>
    <w:tmpl w:val="ABF0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67CE8"/>
    <w:multiLevelType w:val="hybridMultilevel"/>
    <w:tmpl w:val="44E2F252"/>
    <w:lvl w:ilvl="0" w:tplc="D90C39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8604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C28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0CB0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DEB1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BE42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60E1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CE7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0FB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1EE4F3E"/>
    <w:multiLevelType w:val="multilevel"/>
    <w:tmpl w:val="AC6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61D1D"/>
    <w:multiLevelType w:val="hybridMultilevel"/>
    <w:tmpl w:val="299A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636AD"/>
    <w:multiLevelType w:val="multilevel"/>
    <w:tmpl w:val="9AE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76D1E"/>
    <w:multiLevelType w:val="hybridMultilevel"/>
    <w:tmpl w:val="C024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204A5"/>
    <w:multiLevelType w:val="multilevel"/>
    <w:tmpl w:val="DF4E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C2DCE"/>
    <w:multiLevelType w:val="hybridMultilevel"/>
    <w:tmpl w:val="F7E6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74C91"/>
    <w:multiLevelType w:val="multilevel"/>
    <w:tmpl w:val="4A5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D2380"/>
    <w:multiLevelType w:val="multilevel"/>
    <w:tmpl w:val="4E2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40735"/>
    <w:multiLevelType w:val="hybridMultilevel"/>
    <w:tmpl w:val="7A9E98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1D455F"/>
    <w:multiLevelType w:val="multilevel"/>
    <w:tmpl w:val="3038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7745B"/>
    <w:multiLevelType w:val="hybridMultilevel"/>
    <w:tmpl w:val="31F02130"/>
    <w:lvl w:ilvl="0" w:tplc="DBD86A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F901DA3"/>
    <w:multiLevelType w:val="hybridMultilevel"/>
    <w:tmpl w:val="57E8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00EF7"/>
    <w:multiLevelType w:val="hybridMultilevel"/>
    <w:tmpl w:val="B4A0FCC4"/>
    <w:lvl w:ilvl="0" w:tplc="82F803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0A7A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A21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A6B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483C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E65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4222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6A6A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086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08A0DFE"/>
    <w:multiLevelType w:val="multilevel"/>
    <w:tmpl w:val="DE9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635B0"/>
    <w:multiLevelType w:val="multilevel"/>
    <w:tmpl w:val="D9A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B6985"/>
    <w:multiLevelType w:val="multilevel"/>
    <w:tmpl w:val="A9A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5C3AE7"/>
    <w:multiLevelType w:val="multilevel"/>
    <w:tmpl w:val="C3E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A93F34"/>
    <w:multiLevelType w:val="multilevel"/>
    <w:tmpl w:val="F9C0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B28A9"/>
    <w:multiLevelType w:val="hybridMultilevel"/>
    <w:tmpl w:val="3CE8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467F2"/>
    <w:multiLevelType w:val="multilevel"/>
    <w:tmpl w:val="E32C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21637"/>
    <w:multiLevelType w:val="multilevel"/>
    <w:tmpl w:val="DBF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rebuchet MS" w:eastAsia="+mn-ea" w:hAnsi="Trebuchet MS" w:cs="+mn-cs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B6A53"/>
    <w:multiLevelType w:val="hybridMultilevel"/>
    <w:tmpl w:val="9A508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FA65D9"/>
    <w:multiLevelType w:val="multilevel"/>
    <w:tmpl w:val="EAA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526BEA"/>
    <w:multiLevelType w:val="multilevel"/>
    <w:tmpl w:val="9AA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9709F"/>
    <w:multiLevelType w:val="multilevel"/>
    <w:tmpl w:val="C49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8D3628"/>
    <w:multiLevelType w:val="hybridMultilevel"/>
    <w:tmpl w:val="A33A8862"/>
    <w:lvl w:ilvl="0" w:tplc="108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1314F"/>
    <w:multiLevelType w:val="multilevel"/>
    <w:tmpl w:val="E718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9C7229"/>
    <w:multiLevelType w:val="multilevel"/>
    <w:tmpl w:val="D17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13"/>
  </w:num>
  <w:num w:numId="4">
    <w:abstractNumId w:val="24"/>
  </w:num>
  <w:num w:numId="5">
    <w:abstractNumId w:val="3"/>
  </w:num>
  <w:num w:numId="6">
    <w:abstractNumId w:val="32"/>
  </w:num>
  <w:num w:numId="7">
    <w:abstractNumId w:val="26"/>
  </w:num>
  <w:num w:numId="8">
    <w:abstractNumId w:val="0"/>
  </w:num>
  <w:num w:numId="9">
    <w:abstractNumId w:val="23"/>
  </w:num>
  <w:num w:numId="10">
    <w:abstractNumId w:val="7"/>
  </w:num>
  <w:num w:numId="11">
    <w:abstractNumId w:val="29"/>
  </w:num>
  <w:num w:numId="12">
    <w:abstractNumId w:val="35"/>
  </w:num>
  <w:num w:numId="13">
    <w:abstractNumId w:val="33"/>
  </w:num>
  <w:num w:numId="14">
    <w:abstractNumId w:val="5"/>
  </w:num>
  <w:num w:numId="15">
    <w:abstractNumId w:val="16"/>
  </w:num>
  <w:num w:numId="16">
    <w:abstractNumId w:val="36"/>
  </w:num>
  <w:num w:numId="17">
    <w:abstractNumId w:val="11"/>
  </w:num>
  <w:num w:numId="18">
    <w:abstractNumId w:val="25"/>
  </w:num>
  <w:num w:numId="19">
    <w:abstractNumId w:val="4"/>
  </w:num>
  <w:num w:numId="20">
    <w:abstractNumId w:val="18"/>
  </w:num>
  <w:num w:numId="21">
    <w:abstractNumId w:val="15"/>
  </w:num>
  <w:num w:numId="22">
    <w:abstractNumId w:val="1"/>
  </w:num>
  <w:num w:numId="23">
    <w:abstractNumId w:val="31"/>
  </w:num>
  <w:num w:numId="24">
    <w:abstractNumId w:val="9"/>
  </w:num>
  <w:num w:numId="25">
    <w:abstractNumId w:val="27"/>
  </w:num>
  <w:num w:numId="26">
    <w:abstractNumId w:val="8"/>
  </w:num>
  <w:num w:numId="27">
    <w:abstractNumId w:val="21"/>
  </w:num>
  <w:num w:numId="28">
    <w:abstractNumId w:val="30"/>
  </w:num>
  <w:num w:numId="29">
    <w:abstractNumId w:val="2"/>
  </w:num>
  <w:num w:numId="30">
    <w:abstractNumId w:val="34"/>
  </w:num>
  <w:num w:numId="31">
    <w:abstractNumId w:val="19"/>
  </w:num>
  <w:num w:numId="32">
    <w:abstractNumId w:val="12"/>
  </w:num>
  <w:num w:numId="33">
    <w:abstractNumId w:val="20"/>
  </w:num>
  <w:num w:numId="34">
    <w:abstractNumId w:val="17"/>
  </w:num>
  <w:num w:numId="35">
    <w:abstractNumId w:val="6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7AB"/>
    <w:rsid w:val="000101D3"/>
    <w:rsid w:val="00027518"/>
    <w:rsid w:val="000773CC"/>
    <w:rsid w:val="00096FFE"/>
    <w:rsid w:val="000E1703"/>
    <w:rsid w:val="001477AB"/>
    <w:rsid w:val="001613F2"/>
    <w:rsid w:val="0018788E"/>
    <w:rsid w:val="001C55CB"/>
    <w:rsid w:val="00203D3E"/>
    <w:rsid w:val="00217C06"/>
    <w:rsid w:val="002234D1"/>
    <w:rsid w:val="002511E3"/>
    <w:rsid w:val="002C7E04"/>
    <w:rsid w:val="002E11F2"/>
    <w:rsid w:val="002F0A51"/>
    <w:rsid w:val="002F4E91"/>
    <w:rsid w:val="003B1799"/>
    <w:rsid w:val="003C11D9"/>
    <w:rsid w:val="003C4FD1"/>
    <w:rsid w:val="00402E75"/>
    <w:rsid w:val="00442944"/>
    <w:rsid w:val="00444220"/>
    <w:rsid w:val="004459D8"/>
    <w:rsid w:val="00474495"/>
    <w:rsid w:val="0048487E"/>
    <w:rsid w:val="004B12F2"/>
    <w:rsid w:val="004B4A64"/>
    <w:rsid w:val="004C5D60"/>
    <w:rsid w:val="004D0712"/>
    <w:rsid w:val="00504B3D"/>
    <w:rsid w:val="00505298"/>
    <w:rsid w:val="00506774"/>
    <w:rsid w:val="00506EC3"/>
    <w:rsid w:val="0052459E"/>
    <w:rsid w:val="005443FA"/>
    <w:rsid w:val="005865FD"/>
    <w:rsid w:val="005D0604"/>
    <w:rsid w:val="005D34EC"/>
    <w:rsid w:val="005E6F98"/>
    <w:rsid w:val="005F5242"/>
    <w:rsid w:val="0061341E"/>
    <w:rsid w:val="006168C2"/>
    <w:rsid w:val="00621760"/>
    <w:rsid w:val="0063516B"/>
    <w:rsid w:val="006433BE"/>
    <w:rsid w:val="00692730"/>
    <w:rsid w:val="006C33F8"/>
    <w:rsid w:val="006C4096"/>
    <w:rsid w:val="006E1577"/>
    <w:rsid w:val="00787804"/>
    <w:rsid w:val="007A35A7"/>
    <w:rsid w:val="007B5EF3"/>
    <w:rsid w:val="007D13A8"/>
    <w:rsid w:val="007D22FF"/>
    <w:rsid w:val="00846F0C"/>
    <w:rsid w:val="00865072"/>
    <w:rsid w:val="008E3DDA"/>
    <w:rsid w:val="008F137D"/>
    <w:rsid w:val="008F6627"/>
    <w:rsid w:val="009003E4"/>
    <w:rsid w:val="009546DD"/>
    <w:rsid w:val="009626CD"/>
    <w:rsid w:val="00972ED1"/>
    <w:rsid w:val="00986424"/>
    <w:rsid w:val="009A6B22"/>
    <w:rsid w:val="009B600D"/>
    <w:rsid w:val="009E0041"/>
    <w:rsid w:val="009F185D"/>
    <w:rsid w:val="00A15E9A"/>
    <w:rsid w:val="00A35C2C"/>
    <w:rsid w:val="00A64C35"/>
    <w:rsid w:val="00AB7183"/>
    <w:rsid w:val="00AC4138"/>
    <w:rsid w:val="00AD374B"/>
    <w:rsid w:val="00AD4F8D"/>
    <w:rsid w:val="00AE747F"/>
    <w:rsid w:val="00AF1FBE"/>
    <w:rsid w:val="00B216B8"/>
    <w:rsid w:val="00B22408"/>
    <w:rsid w:val="00B30C2F"/>
    <w:rsid w:val="00B3419D"/>
    <w:rsid w:val="00B45903"/>
    <w:rsid w:val="00B472C6"/>
    <w:rsid w:val="00B706E6"/>
    <w:rsid w:val="00B76244"/>
    <w:rsid w:val="00B90198"/>
    <w:rsid w:val="00BB3283"/>
    <w:rsid w:val="00BB7DF4"/>
    <w:rsid w:val="00BC55D0"/>
    <w:rsid w:val="00BC7B2E"/>
    <w:rsid w:val="00BD3ADF"/>
    <w:rsid w:val="00BD646B"/>
    <w:rsid w:val="00BF0C88"/>
    <w:rsid w:val="00C4111A"/>
    <w:rsid w:val="00C51C0C"/>
    <w:rsid w:val="00C61A9C"/>
    <w:rsid w:val="00C63C1D"/>
    <w:rsid w:val="00CA00A2"/>
    <w:rsid w:val="00CB6F81"/>
    <w:rsid w:val="00CC4279"/>
    <w:rsid w:val="00CE2C67"/>
    <w:rsid w:val="00D63088"/>
    <w:rsid w:val="00D8484E"/>
    <w:rsid w:val="00DB5720"/>
    <w:rsid w:val="00DF7F37"/>
    <w:rsid w:val="00E43680"/>
    <w:rsid w:val="00E53F9C"/>
    <w:rsid w:val="00EB556C"/>
    <w:rsid w:val="00F042A2"/>
    <w:rsid w:val="00F522C4"/>
    <w:rsid w:val="00F73D31"/>
    <w:rsid w:val="00F7417C"/>
    <w:rsid w:val="00F83FD7"/>
    <w:rsid w:val="00F865D8"/>
    <w:rsid w:val="00FB790F"/>
    <w:rsid w:val="00FC60D0"/>
    <w:rsid w:val="00FC6E26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95"/>
  </w:style>
  <w:style w:type="paragraph" w:styleId="1">
    <w:name w:val="heading 1"/>
    <w:basedOn w:val="a"/>
    <w:next w:val="a"/>
    <w:link w:val="10"/>
    <w:uiPriority w:val="9"/>
    <w:qFormat/>
    <w:rsid w:val="00504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4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4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04B3D"/>
  </w:style>
  <w:style w:type="character" w:styleId="a6">
    <w:name w:val="Strong"/>
    <w:basedOn w:val="a0"/>
    <w:uiPriority w:val="22"/>
    <w:qFormat/>
    <w:rsid w:val="00504B3D"/>
    <w:rPr>
      <w:b/>
      <w:bCs/>
    </w:rPr>
  </w:style>
  <w:style w:type="character" w:styleId="a7">
    <w:name w:val="Hyperlink"/>
    <w:basedOn w:val="a0"/>
    <w:uiPriority w:val="99"/>
    <w:unhideWhenUsed/>
    <w:rsid w:val="00504B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4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5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5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4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dgetext">
    <w:name w:val="badge__text"/>
    <w:basedOn w:val="a0"/>
    <w:rsid w:val="00504B3D"/>
  </w:style>
  <w:style w:type="character" w:customStyle="1" w:styleId="authorname">
    <w:name w:val="author__name"/>
    <w:basedOn w:val="a0"/>
    <w:rsid w:val="00504B3D"/>
  </w:style>
  <w:style w:type="character" w:customStyle="1" w:styleId="authorprops">
    <w:name w:val="author__props"/>
    <w:basedOn w:val="a0"/>
    <w:rsid w:val="00504B3D"/>
  </w:style>
  <w:style w:type="paragraph" w:styleId="a8">
    <w:name w:val="List Paragraph"/>
    <w:basedOn w:val="a"/>
    <w:uiPriority w:val="34"/>
    <w:qFormat/>
    <w:rsid w:val="00E43680"/>
    <w:pPr>
      <w:ind w:left="720"/>
      <w:contextualSpacing/>
    </w:pPr>
  </w:style>
  <w:style w:type="paragraph" w:styleId="a9">
    <w:name w:val="No Spacing"/>
    <w:link w:val="aa"/>
    <w:uiPriority w:val="1"/>
    <w:qFormat/>
    <w:rsid w:val="001C55C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1C55CB"/>
  </w:style>
  <w:style w:type="paragraph" w:customStyle="1" w:styleId="17PRIL-txt">
    <w:name w:val="17PRIL-txt"/>
    <w:basedOn w:val="a"/>
    <w:uiPriority w:val="99"/>
    <w:rsid w:val="001C55CB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table" w:styleId="ab">
    <w:name w:val="Table Grid"/>
    <w:basedOn w:val="a1"/>
    <w:uiPriority w:val="59"/>
    <w:rsid w:val="009B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B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7DF4"/>
  </w:style>
  <w:style w:type="paragraph" w:styleId="ae">
    <w:name w:val="footer"/>
    <w:basedOn w:val="a"/>
    <w:link w:val="af"/>
    <w:uiPriority w:val="99"/>
    <w:unhideWhenUsed/>
    <w:rsid w:val="00BB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7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992610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60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9436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05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05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49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3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66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94746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96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8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24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1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590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8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4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8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74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08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8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991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5-zadonsk-r42.gosweb.gosuslugi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405184"/>
        <c:axId val="101392384"/>
      </c:lineChart>
      <c:catAx>
        <c:axId val="9740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1392384"/>
        <c:crosses val="autoZero"/>
        <c:auto val="1"/>
        <c:lblAlgn val="ctr"/>
        <c:lblOffset val="100"/>
        <c:noMultiLvlLbl val="0"/>
      </c:catAx>
      <c:valAx>
        <c:axId val="10139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40518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19</Pages>
  <Words>6939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</cp:revision>
  <cp:lastPrinted>2024-04-19T11:26:00Z</cp:lastPrinted>
  <dcterms:created xsi:type="dcterms:W3CDTF">2023-03-14T09:59:00Z</dcterms:created>
  <dcterms:modified xsi:type="dcterms:W3CDTF">2024-04-19T20:14:00Z</dcterms:modified>
</cp:coreProperties>
</file>